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A7A0" w14:textId="77777777" w:rsidR="0058726A" w:rsidRPr="00CF1A49" w:rsidRDefault="0058726A" w:rsidP="0058726A">
      <w:pPr>
        <w:pStyle w:val="Title"/>
      </w:pPr>
      <w:r>
        <w:t>Adan</w:t>
      </w:r>
      <w:r w:rsidRPr="00CF1A49">
        <w:t xml:space="preserve"> </w:t>
      </w:r>
      <w:r>
        <w:rPr>
          <w:rStyle w:val="IntenseEmphasis"/>
        </w:rPr>
        <w:t>Khan</w:t>
      </w:r>
    </w:p>
    <w:p w14:paraId="7EC3633D" w14:textId="77777777" w:rsidR="0058726A" w:rsidRPr="0058726A" w:rsidRDefault="0058726A" w:rsidP="0058726A">
      <w:pPr>
        <w:pStyle w:val="ContactInfo"/>
      </w:pPr>
      <w:r w:rsidRPr="0058726A">
        <w:t xml:space="preserve">17 Flagstaff Court, Canterbury, CT1 3HA </w:t>
      </w:r>
      <w:sdt>
        <w:sdtPr>
          <w:alias w:val="Divider dot:"/>
          <w:tag w:val="Divider dot:"/>
          <w:id w:val="-1459182552"/>
          <w:placeholder>
            <w:docPart w:val="D5302178F9DD43C996750EE38AA3B163"/>
          </w:placeholder>
          <w:temporary/>
          <w:showingPlcHdr/>
          <w15:appearance w15:val="hidden"/>
        </w:sdtPr>
        <w:sdtEndPr/>
        <w:sdtContent>
          <w:r w:rsidRPr="0058726A">
            <w:t>·</w:t>
          </w:r>
        </w:sdtContent>
      </w:sdt>
      <w:r w:rsidRPr="0058726A">
        <w:t xml:space="preserve"> 07954520835</w:t>
      </w:r>
    </w:p>
    <w:p w14:paraId="4A54B7D9" w14:textId="2946D011" w:rsidR="0058726A" w:rsidRPr="0058726A" w:rsidRDefault="007D6C4A" w:rsidP="0058726A">
      <w:pPr>
        <w:jc w:val="center"/>
        <w:rPr>
          <w:rFonts w:eastAsiaTheme="majorEastAsia" w:cstheme="majorBidi"/>
          <w:b/>
          <w:caps/>
          <w:color w:val="4472C4" w:themeColor="accent1"/>
        </w:rPr>
      </w:pPr>
      <w:r>
        <w:rPr>
          <w:rFonts w:eastAsiaTheme="majorEastAsia" w:cstheme="majorBidi"/>
          <w:b/>
          <w:caps/>
          <w:noProof/>
          <w:color w:val="4472C4" w:themeColor="accent1"/>
        </w:rPr>
        <mc:AlternateContent>
          <mc:Choice Requires="wps">
            <w:drawing>
              <wp:anchor distT="0" distB="0" distL="114300" distR="114300" simplePos="0" relativeHeight="251659264" behindDoc="0" locked="0" layoutInCell="1" allowOverlap="1" wp14:anchorId="1CA8D98B" wp14:editId="4DF8B8C0">
                <wp:simplePos x="0" y="0"/>
                <wp:positionH relativeFrom="page">
                  <wp:align>left</wp:align>
                </wp:positionH>
                <wp:positionV relativeFrom="paragraph">
                  <wp:posOffset>222560</wp:posOffset>
                </wp:positionV>
                <wp:extent cx="7559513" cy="10633"/>
                <wp:effectExtent l="0" t="0" r="22860" b="27940"/>
                <wp:wrapNone/>
                <wp:docPr id="1" name="Straight Connector 1"/>
                <wp:cNvGraphicFramePr/>
                <a:graphic xmlns:a="http://schemas.openxmlformats.org/drawingml/2006/main">
                  <a:graphicData uri="http://schemas.microsoft.com/office/word/2010/wordprocessingShape">
                    <wps:wsp>
                      <wps:cNvCnPr/>
                      <wps:spPr>
                        <a:xfrm>
                          <a:off x="0" y="0"/>
                          <a:ext cx="7559513" cy="106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F4571"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595.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" strokecolor="black [3200]" strokeweight="1pt">
                <v:stroke joinstyle="miter"/>
                <w10:wrap anchorx="page"/>
              </v:line>
            </w:pict>
          </mc:Fallback>
        </mc:AlternateContent>
      </w:r>
      <w:r w:rsidR="0058726A" w:rsidRPr="0058726A">
        <w:rPr>
          <w:rFonts w:eastAsiaTheme="majorEastAsia" w:cstheme="majorBidi"/>
          <w:b/>
          <w:caps/>
          <w:color w:val="4472C4" w:themeColor="accent1"/>
        </w:rPr>
        <w:t>ADAN.AHMED2000@YAHOO.COM</w:t>
      </w:r>
    </w:p>
    <w:p w14:paraId="26B8D2B8" w14:textId="2033E5FE" w:rsidR="0058726A" w:rsidRDefault="0058726A" w:rsidP="0058726A">
      <w:pPr>
        <w:rPr>
          <w:rFonts w:ascii="Helvetica" w:hAnsi="Helvetica" w:cs="Helvetica"/>
          <w:color w:val="4C4C4C"/>
          <w:sz w:val="21"/>
          <w:szCs w:val="21"/>
          <w:shd w:val="clear" w:color="auto" w:fill="FFFFFF"/>
        </w:rPr>
      </w:pPr>
    </w:p>
    <w:p w14:paraId="020AF474" w14:textId="77777777" w:rsidR="007D6C4A" w:rsidRDefault="007D6C4A" w:rsidP="0058726A">
      <w:pPr>
        <w:rPr>
          <w:rFonts w:ascii="Helvetica" w:hAnsi="Helvetica" w:cs="Helvetica"/>
          <w:color w:val="4C4C4C"/>
          <w:sz w:val="21"/>
          <w:szCs w:val="21"/>
          <w:shd w:val="clear" w:color="auto" w:fill="FFFFFF"/>
        </w:rPr>
      </w:pPr>
    </w:p>
    <w:p w14:paraId="3457892F" w14:textId="791611F0" w:rsidR="0058726A" w:rsidRDefault="0058726A">
      <w:pPr>
        <w:rPr>
          <w:rFonts w:ascii="Helvetica" w:hAnsi="Helvetica" w:cs="Helvetica"/>
          <w:color w:val="595959"/>
          <w:sz w:val="21"/>
          <w:szCs w:val="21"/>
        </w:rPr>
      </w:pPr>
      <w:r>
        <w:rPr>
          <w:rFonts w:ascii="Helvetica" w:hAnsi="Helvetica" w:cs="Helvetica"/>
          <w:color w:val="4C4C4C"/>
          <w:sz w:val="21"/>
          <w:szCs w:val="21"/>
          <w:shd w:val="clear" w:color="auto" w:fill="FFFFFF"/>
        </w:rPr>
        <w:t>Adan is a professional and</w:t>
      </w:r>
      <w:r w:rsidR="0049577F">
        <w:rPr>
          <w:rFonts w:ascii="Helvetica" w:hAnsi="Helvetica" w:cs="Helvetica"/>
          <w:color w:val="4C4C4C"/>
          <w:sz w:val="21"/>
          <w:szCs w:val="21"/>
          <w:shd w:val="clear" w:color="auto" w:fill="FFFFFF"/>
        </w:rPr>
        <w:t xml:space="preserve"> </w:t>
      </w:r>
      <w:r w:rsidR="00894F37">
        <w:rPr>
          <w:rFonts w:ascii="Helvetica" w:hAnsi="Helvetica" w:cs="Helvetica"/>
          <w:color w:val="4C4C4C"/>
          <w:sz w:val="21"/>
          <w:szCs w:val="21"/>
          <w:shd w:val="clear" w:color="auto" w:fill="FFFFFF"/>
        </w:rPr>
        <w:t>s</w:t>
      </w:r>
      <w:r>
        <w:rPr>
          <w:rFonts w:ascii="Helvetica" w:hAnsi="Helvetica" w:cs="Helvetica"/>
          <w:color w:val="4C4C4C"/>
          <w:sz w:val="21"/>
          <w:szCs w:val="21"/>
          <w:shd w:val="clear" w:color="auto" w:fill="FFFFFF"/>
        </w:rPr>
        <w:t xml:space="preserve">killed analyst who sets visionary </w:t>
      </w:r>
      <w:r w:rsidR="007C05B9">
        <w:rPr>
          <w:rFonts w:ascii="Helvetica" w:hAnsi="Helvetica" w:cs="Helvetica"/>
          <w:color w:val="4C4C4C"/>
          <w:sz w:val="21"/>
          <w:szCs w:val="21"/>
          <w:shd w:val="clear" w:color="auto" w:fill="FFFFFF"/>
        </w:rPr>
        <w:t>g</w:t>
      </w:r>
      <w:r>
        <w:rPr>
          <w:rFonts w:ascii="Helvetica" w:hAnsi="Helvetica" w:cs="Helvetica"/>
          <w:color w:val="4C4C4C"/>
          <w:sz w:val="21"/>
          <w:szCs w:val="21"/>
          <w:shd w:val="clear" w:color="auto" w:fill="FFFFFF"/>
        </w:rPr>
        <w:t>oals. He has a dynamic mind with a deep interest in productivity, technology, and the human condition. Adan</w:t>
      </w:r>
      <w:r>
        <w:rPr>
          <w:rFonts w:ascii="Helvetica" w:hAnsi="Helvetica" w:cs="Helvetica"/>
          <w:color w:val="595959"/>
          <w:sz w:val="21"/>
          <w:szCs w:val="21"/>
        </w:rPr>
        <w:t xml:space="preserve"> thrives </w:t>
      </w:r>
      <w:r w:rsidR="0049577F">
        <w:rPr>
          <w:rFonts w:ascii="Helvetica" w:hAnsi="Helvetica" w:cs="Helvetica"/>
          <w:color w:val="595959"/>
          <w:sz w:val="21"/>
          <w:szCs w:val="21"/>
        </w:rPr>
        <w:t>in</w:t>
      </w:r>
      <w:r>
        <w:rPr>
          <w:rFonts w:ascii="Helvetica" w:hAnsi="Helvetica" w:cs="Helvetica"/>
          <w:color w:val="595959"/>
          <w:sz w:val="21"/>
          <w:szCs w:val="21"/>
        </w:rPr>
        <w:t xml:space="preserve"> challenging opportunities where he can fully use his skills, enhance them along the way, and lead towards success. He is seeking for a stimulating and challenging environment that will provide him with </w:t>
      </w:r>
      <w:r w:rsidR="0049577F">
        <w:rPr>
          <w:rFonts w:ascii="Helvetica" w:hAnsi="Helvetica" w:cs="Helvetica"/>
          <w:color w:val="595959"/>
          <w:sz w:val="21"/>
          <w:szCs w:val="21"/>
        </w:rPr>
        <w:t xml:space="preserve">additional </w:t>
      </w:r>
      <w:r>
        <w:rPr>
          <w:rFonts w:ascii="Helvetica" w:hAnsi="Helvetica" w:cs="Helvetica"/>
          <w:color w:val="595959"/>
          <w:sz w:val="21"/>
          <w:szCs w:val="21"/>
        </w:rPr>
        <w:t>opportunities, aiding his progression</w:t>
      </w:r>
      <w:r w:rsidR="0049577F">
        <w:rPr>
          <w:rFonts w:ascii="Helvetica" w:hAnsi="Helvetica" w:cs="Helvetica"/>
          <w:color w:val="595959"/>
          <w:sz w:val="21"/>
          <w:szCs w:val="21"/>
        </w:rPr>
        <w:t xml:space="preserve"> towards further learning. </w:t>
      </w:r>
    </w:p>
    <w:p w14:paraId="73F10EF2" w14:textId="01D73E79" w:rsidR="00E24ADF" w:rsidRDefault="00E24ADF">
      <w:pPr>
        <w:rPr>
          <w:rFonts w:ascii="Helvetica" w:hAnsi="Helvetica" w:cs="Helvetica"/>
          <w:color w:val="595959"/>
          <w:sz w:val="21"/>
          <w:szCs w:val="21"/>
        </w:rPr>
      </w:pPr>
    </w:p>
    <w:p w14:paraId="39845271" w14:textId="245B9285" w:rsidR="00E24ADF" w:rsidRDefault="00E24ADF">
      <w:pPr>
        <w:rPr>
          <w:rFonts w:ascii="Helvetica" w:hAnsi="Helvetica" w:cs="Helvetica"/>
          <w:color w:val="595959"/>
          <w:sz w:val="21"/>
          <w:szCs w:val="21"/>
        </w:rPr>
      </w:pPr>
    </w:p>
    <w:p w14:paraId="653CBCD7" w14:textId="23884B57" w:rsidR="00E24ADF" w:rsidRDefault="00E24ADF">
      <w:pPr>
        <w:rPr>
          <w:rFonts w:ascii="Georgia (Heading" w:eastAsiaTheme="majorEastAsia" w:hAnsi="Georgia (Heading" w:cstheme="majorHAnsi"/>
          <w:b/>
          <w:caps/>
          <w:color w:val="262626" w:themeColor="text1" w:themeTint="D9"/>
          <w:sz w:val="28"/>
          <w:szCs w:val="32"/>
        </w:rPr>
      </w:pPr>
      <w:r w:rsidRPr="00E24ADF">
        <w:rPr>
          <w:rFonts w:ascii="Georgia (Heading" w:eastAsiaTheme="majorEastAsia" w:hAnsi="Georgia (Heading" w:cstheme="majorHAnsi"/>
          <w:b/>
          <w:caps/>
          <w:color w:val="262626" w:themeColor="text1" w:themeTint="D9"/>
          <w:sz w:val="28"/>
          <w:szCs w:val="32"/>
        </w:rPr>
        <w:t>Work Experienc</w:t>
      </w:r>
      <w:r w:rsidR="00C03171">
        <w:rPr>
          <w:rFonts w:ascii="Georgia (Heading" w:eastAsiaTheme="majorEastAsia" w:hAnsi="Georgia (Heading" w:cstheme="majorHAnsi"/>
          <w:b/>
          <w:caps/>
          <w:color w:val="262626" w:themeColor="text1" w:themeTint="D9"/>
          <w:sz w:val="28"/>
          <w:szCs w:val="32"/>
        </w:rPr>
        <w:t>e</w:t>
      </w:r>
    </w:p>
    <w:p w14:paraId="3EBF1CFA" w14:textId="77777777" w:rsidR="00C03171" w:rsidRPr="008A6BA5" w:rsidRDefault="00C03171">
      <w:pPr>
        <w:rPr>
          <w:rFonts w:ascii="Georgia (Heading" w:eastAsiaTheme="majorEastAsia" w:hAnsi="Georgia (Heading" w:cstheme="majorHAnsi"/>
          <w:b/>
          <w:caps/>
          <w:color w:val="262626" w:themeColor="text1" w:themeTint="D9"/>
          <w:sz w:val="28"/>
          <w:szCs w:val="32"/>
        </w:rPr>
      </w:pPr>
    </w:p>
    <w:tbl>
      <w:tblPr>
        <w:tblStyle w:val="TableGrid"/>
        <w:tblW w:w="10065" w:type="dxa"/>
        <w:tblInd w:w="-104" w:type="dxa"/>
        <w:tblLook w:val="04A0" w:firstRow="1" w:lastRow="0" w:firstColumn="1" w:lastColumn="0" w:noHBand="0" w:noVBand="1"/>
      </w:tblPr>
      <w:tblGrid>
        <w:gridCol w:w="246"/>
        <w:gridCol w:w="9639"/>
        <w:gridCol w:w="180"/>
      </w:tblGrid>
      <w:tr w:rsidR="00E24ADF" w:rsidRPr="00CF1A49" w14:paraId="110D556E" w14:textId="77777777" w:rsidTr="0043450C">
        <w:tc>
          <w:tcPr>
            <w:tcW w:w="10065" w:type="dxa"/>
            <w:gridSpan w:val="3"/>
          </w:tcPr>
          <w:p w14:paraId="2D34CACB" w14:textId="100579BD" w:rsidR="00E24ADF" w:rsidRPr="00CF1A49" w:rsidRDefault="0039218E" w:rsidP="0043450C">
            <w:pPr>
              <w:pStyle w:val="Heading2"/>
              <w:ind w:left="720"/>
              <w:contextualSpacing w:val="0"/>
              <w:outlineLvl w:val="1"/>
            </w:pPr>
            <w:r>
              <w:t>Observer &amp; Toddler Carer</w:t>
            </w:r>
            <w:r w:rsidR="00E24ADF" w:rsidRPr="00CF1A49">
              <w:t xml:space="preserve">, </w:t>
            </w:r>
            <w:r w:rsidR="00E24ADF" w:rsidRPr="00AF5466">
              <w:rPr>
                <w:rStyle w:val="SubtleReference"/>
                <w:b/>
                <w:bCs/>
              </w:rPr>
              <w:t>Queen's Hospital Nursery</w:t>
            </w:r>
          </w:p>
          <w:p w14:paraId="5313D1E1" w14:textId="3279D6F9" w:rsidR="00E24ADF" w:rsidRDefault="00E24ADF" w:rsidP="0043450C">
            <w:pPr>
              <w:ind w:left="720"/>
              <w:contextualSpacing w:val="0"/>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Able to teach and take care of toddler while making </w:t>
            </w:r>
            <w:r w:rsidR="0049577F">
              <w:rPr>
                <w:rFonts w:ascii="Helvetica" w:hAnsi="Helvetica" w:cs="Helvetica"/>
                <w:color w:val="4C4C4C"/>
                <w:sz w:val="21"/>
                <w:szCs w:val="21"/>
                <w:shd w:val="clear" w:color="auto" w:fill="FFFFFF"/>
              </w:rPr>
              <w:t xml:space="preserve">sure </w:t>
            </w:r>
            <w:r>
              <w:rPr>
                <w:rFonts w:ascii="Helvetica" w:hAnsi="Helvetica" w:cs="Helvetica"/>
                <w:color w:val="4C4C4C"/>
                <w:sz w:val="21"/>
                <w:szCs w:val="21"/>
                <w:shd w:val="clear" w:color="auto" w:fill="FFFFFF"/>
              </w:rPr>
              <w:t>their</w:t>
            </w:r>
            <w:r w:rsidR="0049577F">
              <w:rPr>
                <w:rFonts w:ascii="Helvetica" w:hAnsi="Helvetica" w:cs="Helvetica"/>
                <w:color w:val="4C4C4C"/>
                <w:sz w:val="21"/>
                <w:szCs w:val="21"/>
                <w:shd w:val="clear" w:color="auto" w:fill="FFFFFF"/>
              </w:rPr>
              <w:t xml:space="preserve"> needs </w:t>
            </w:r>
            <w:r>
              <w:rPr>
                <w:rFonts w:ascii="Helvetica" w:hAnsi="Helvetica" w:cs="Helvetica"/>
                <w:color w:val="4C4C4C"/>
                <w:sz w:val="21"/>
                <w:szCs w:val="21"/>
                <w:shd w:val="clear" w:color="auto" w:fill="FFFFFF"/>
              </w:rPr>
              <w:t xml:space="preserve">were met. Enhanced my patience as well as </w:t>
            </w:r>
            <w:r w:rsidR="00861BBA">
              <w:rPr>
                <w:rFonts w:ascii="Helvetica" w:hAnsi="Helvetica" w:cs="Helvetica"/>
                <w:color w:val="4C4C4C"/>
                <w:sz w:val="21"/>
                <w:szCs w:val="21"/>
                <w:shd w:val="clear" w:color="auto" w:fill="FFFFFF"/>
              </w:rPr>
              <w:t xml:space="preserve">his </w:t>
            </w:r>
            <w:r>
              <w:rPr>
                <w:rFonts w:ascii="Helvetica" w:hAnsi="Helvetica" w:cs="Helvetica"/>
                <w:color w:val="4C4C4C"/>
                <w:sz w:val="21"/>
                <w:szCs w:val="21"/>
                <w:shd w:val="clear" w:color="auto" w:fill="FFFFFF"/>
              </w:rPr>
              <w:t xml:space="preserve"> communication skills</w:t>
            </w:r>
          </w:p>
          <w:p w14:paraId="5D54960D" w14:textId="41396CE8" w:rsidR="0039218E" w:rsidRPr="00CF1A49" w:rsidRDefault="0039218E" w:rsidP="00C11F15">
            <w:pPr>
              <w:contextualSpacing w:val="0"/>
            </w:pPr>
          </w:p>
        </w:tc>
      </w:tr>
      <w:tr w:rsidR="00E24ADF" w:rsidRPr="00A6176A" w14:paraId="675A57FA" w14:textId="77777777" w:rsidTr="0043450C">
        <w:tc>
          <w:tcPr>
            <w:tcW w:w="10065" w:type="dxa"/>
            <w:gridSpan w:val="3"/>
          </w:tcPr>
          <w:p w14:paraId="4793153B" w14:textId="77777777" w:rsidR="00E24ADF" w:rsidRPr="00CF1A49" w:rsidRDefault="00E24ADF" w:rsidP="0043450C">
            <w:pPr>
              <w:pStyle w:val="Heading2"/>
              <w:ind w:left="720"/>
              <w:contextualSpacing w:val="0"/>
              <w:outlineLvl w:val="1"/>
            </w:pPr>
            <w:r>
              <w:t>Volunteer</w:t>
            </w:r>
            <w:r w:rsidRPr="00CF1A49">
              <w:t xml:space="preserve">, </w:t>
            </w:r>
            <w:r w:rsidRPr="00AF5466">
              <w:rPr>
                <w:rStyle w:val="SubtleReference"/>
                <w:b/>
                <w:bCs/>
              </w:rPr>
              <w:t>London Air ambulance</w:t>
            </w:r>
          </w:p>
          <w:p w14:paraId="70A26214" w14:textId="77777777" w:rsidR="00E24ADF" w:rsidRDefault="00E24ADF" w:rsidP="0043450C">
            <w:pPr>
              <w:ind w:left="720"/>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Volunteered at local communities to raise awareness about the medical support and guidance that is available to them. Assisted in medical emergencies when the air ambulance was needed. I was able to enhance my listening skills by being an active listener.</w:t>
            </w:r>
          </w:p>
          <w:p w14:paraId="20999DD1" w14:textId="77777777" w:rsidR="00E24ADF" w:rsidRDefault="00E24ADF" w:rsidP="0043450C">
            <w:pPr>
              <w:ind w:left="720"/>
              <w:rPr>
                <w:rFonts w:ascii="Helvetica" w:hAnsi="Helvetica" w:cs="Helvetica"/>
                <w:color w:val="4C4C4C"/>
                <w:sz w:val="21"/>
                <w:szCs w:val="21"/>
                <w:shd w:val="clear" w:color="auto" w:fill="FFFFFF"/>
              </w:rPr>
            </w:pPr>
          </w:p>
          <w:p w14:paraId="40481AD7" w14:textId="77777777" w:rsidR="00E24ADF" w:rsidRPr="00CF1A49" w:rsidRDefault="00E24ADF" w:rsidP="0043450C">
            <w:pPr>
              <w:pStyle w:val="Heading2"/>
              <w:ind w:left="720"/>
              <w:contextualSpacing w:val="0"/>
              <w:outlineLvl w:val="1"/>
            </w:pPr>
            <w:r>
              <w:t>Shadowing Doctor</w:t>
            </w:r>
            <w:r w:rsidRPr="00CF1A49">
              <w:t xml:space="preserve">, </w:t>
            </w:r>
            <w:r w:rsidRPr="00AF5466">
              <w:rPr>
                <w:rStyle w:val="SubtleReference"/>
                <w:b/>
                <w:bCs/>
              </w:rPr>
              <w:t>King George's Hospital</w:t>
            </w:r>
          </w:p>
          <w:p w14:paraId="293A81A0" w14:textId="7BBCE2B7" w:rsidR="00E24ADF" w:rsidRDefault="00E24ADF" w:rsidP="0043450C">
            <w:pPr>
              <w:ind w:left="720"/>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Trained on the everyday life of a doctor in different settings in a tertiary hospital, ranging from tending to patients in wards to one </w:t>
            </w:r>
            <w:r w:rsidR="0049577F">
              <w:rPr>
                <w:rFonts w:ascii="Helvetica" w:hAnsi="Helvetica" w:cs="Helvetica"/>
                <w:color w:val="4C4C4C"/>
                <w:sz w:val="21"/>
                <w:szCs w:val="21"/>
                <w:shd w:val="clear" w:color="auto" w:fill="FFFFFF"/>
              </w:rPr>
              <w:t>on</w:t>
            </w:r>
            <w:r>
              <w:rPr>
                <w:rFonts w:ascii="Helvetica" w:hAnsi="Helvetica" w:cs="Helvetica"/>
                <w:color w:val="4C4C4C"/>
                <w:sz w:val="21"/>
                <w:szCs w:val="21"/>
                <w:shd w:val="clear" w:color="auto" w:fill="FFFFFF"/>
              </w:rPr>
              <w:t xml:space="preserve"> one consultations at clinics.</w:t>
            </w:r>
          </w:p>
          <w:p w14:paraId="448B9098" w14:textId="77777777" w:rsidR="00E24ADF" w:rsidRDefault="00E24ADF" w:rsidP="0043450C">
            <w:pPr>
              <w:ind w:left="720"/>
              <w:rPr>
                <w:rFonts w:ascii="Helvetica" w:hAnsi="Helvetica" w:cs="Helvetica"/>
                <w:color w:val="4C4C4C"/>
                <w:sz w:val="21"/>
                <w:szCs w:val="21"/>
                <w:shd w:val="clear" w:color="auto" w:fill="FFFFFF"/>
              </w:rPr>
            </w:pPr>
          </w:p>
          <w:p w14:paraId="3936FD46" w14:textId="77777777" w:rsidR="00E24ADF" w:rsidRPr="00AF5466" w:rsidRDefault="00E24ADF" w:rsidP="0043450C">
            <w:pPr>
              <w:pStyle w:val="Heading2"/>
              <w:ind w:left="720"/>
              <w:contextualSpacing w:val="0"/>
              <w:outlineLvl w:val="1"/>
              <w:rPr>
                <w:b w:val="0"/>
                <w:bCs/>
              </w:rPr>
            </w:pPr>
            <w:r>
              <w:t>Administrative Assistant</w:t>
            </w:r>
            <w:r w:rsidRPr="00CF1A49">
              <w:t xml:space="preserve">, </w:t>
            </w:r>
            <w:r w:rsidRPr="00AF5466">
              <w:rPr>
                <w:rStyle w:val="SubtleReference"/>
                <w:b/>
                <w:bCs/>
              </w:rPr>
              <w:t>Ripple Road Medical Centre</w:t>
            </w:r>
          </w:p>
          <w:p w14:paraId="2DF650D5" w14:textId="7FF05B17" w:rsidR="00E24ADF" w:rsidRDefault="00E24ADF" w:rsidP="0043450C">
            <w:pPr>
              <w:ind w:left="720"/>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Tended to calls from local patients and also developed </w:t>
            </w:r>
            <w:r w:rsidR="00861BBA">
              <w:rPr>
                <w:rFonts w:ascii="Helvetica" w:hAnsi="Helvetica" w:cs="Helvetica"/>
                <w:color w:val="4C4C4C"/>
                <w:sz w:val="21"/>
                <w:szCs w:val="21"/>
                <w:shd w:val="clear" w:color="auto" w:fill="FFFFFF"/>
              </w:rPr>
              <w:t xml:space="preserve">his </w:t>
            </w:r>
            <w:r>
              <w:rPr>
                <w:rFonts w:ascii="Helvetica" w:hAnsi="Helvetica" w:cs="Helvetica"/>
                <w:color w:val="4C4C4C"/>
                <w:sz w:val="21"/>
                <w:szCs w:val="21"/>
                <w:shd w:val="clear" w:color="auto" w:fill="FFFFFF"/>
              </w:rPr>
              <w:t>organisation skills when filing on medical records and patient data.</w:t>
            </w:r>
          </w:p>
          <w:p w14:paraId="20575C6F" w14:textId="77777777" w:rsidR="007C05B9" w:rsidRDefault="007C05B9" w:rsidP="0043450C">
            <w:pPr>
              <w:ind w:left="720"/>
              <w:rPr>
                <w:rFonts w:ascii="Helvetica" w:hAnsi="Helvetica" w:cs="Helvetica"/>
                <w:color w:val="4C4C4C"/>
                <w:sz w:val="21"/>
                <w:szCs w:val="21"/>
                <w:shd w:val="clear" w:color="auto" w:fill="FFFFFF"/>
              </w:rPr>
            </w:pPr>
          </w:p>
          <w:p w14:paraId="5D87B9F1" w14:textId="77777777" w:rsidR="00E24ADF" w:rsidRPr="00CF1A49" w:rsidRDefault="00E24ADF" w:rsidP="0043450C">
            <w:pPr>
              <w:pStyle w:val="Heading2"/>
              <w:ind w:left="720"/>
              <w:contextualSpacing w:val="0"/>
              <w:outlineLvl w:val="1"/>
            </w:pPr>
            <w:r>
              <w:t>Cadet</w:t>
            </w:r>
            <w:r w:rsidRPr="00CF1A49">
              <w:t xml:space="preserve">, </w:t>
            </w:r>
            <w:r w:rsidRPr="00AF5466">
              <w:rPr>
                <w:rStyle w:val="SubtleReference"/>
                <w:b/>
                <w:bCs/>
              </w:rPr>
              <w:t>RAF</w:t>
            </w:r>
          </w:p>
          <w:p w14:paraId="3AF54617" w14:textId="3AFBD239" w:rsidR="00E24ADF" w:rsidRDefault="00E24ADF" w:rsidP="0043450C">
            <w:pPr>
              <w:ind w:left="720"/>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Cadet training developed </w:t>
            </w:r>
            <w:r w:rsidR="00861BBA">
              <w:rPr>
                <w:rFonts w:ascii="Helvetica" w:hAnsi="Helvetica" w:cs="Helvetica"/>
                <w:color w:val="4C4C4C"/>
                <w:sz w:val="21"/>
                <w:szCs w:val="21"/>
                <w:shd w:val="clear" w:color="auto" w:fill="FFFFFF"/>
              </w:rPr>
              <w:t>his</w:t>
            </w:r>
            <w:r>
              <w:rPr>
                <w:rFonts w:ascii="Helvetica" w:hAnsi="Helvetica" w:cs="Helvetica"/>
                <w:color w:val="4C4C4C"/>
                <w:sz w:val="21"/>
                <w:szCs w:val="21"/>
                <w:shd w:val="clear" w:color="auto" w:fill="FFFFFF"/>
              </w:rPr>
              <w:t xml:space="preserve"> resilience and discipline which only gave </w:t>
            </w:r>
            <w:r w:rsidR="00861BBA">
              <w:rPr>
                <w:rFonts w:ascii="Helvetica" w:hAnsi="Helvetica" w:cs="Helvetica"/>
                <w:color w:val="4C4C4C"/>
                <w:sz w:val="21"/>
                <w:szCs w:val="21"/>
                <w:shd w:val="clear" w:color="auto" w:fill="FFFFFF"/>
              </w:rPr>
              <w:t>him</w:t>
            </w:r>
            <w:r>
              <w:rPr>
                <w:rFonts w:ascii="Helvetica" w:hAnsi="Helvetica" w:cs="Helvetica"/>
                <w:color w:val="4C4C4C"/>
                <w:sz w:val="21"/>
                <w:szCs w:val="21"/>
                <w:shd w:val="clear" w:color="auto" w:fill="FFFFFF"/>
              </w:rPr>
              <w:t xml:space="preserve"> an appreciation</w:t>
            </w:r>
            <w:r w:rsidR="00861BBA">
              <w:rPr>
                <w:rFonts w:ascii="Helvetica" w:hAnsi="Helvetica" w:cs="Helvetica"/>
                <w:color w:val="4C4C4C"/>
                <w:sz w:val="21"/>
                <w:szCs w:val="21"/>
                <w:shd w:val="clear" w:color="auto" w:fill="FFFFFF"/>
              </w:rPr>
              <w:t xml:space="preserve"> and importance</w:t>
            </w:r>
            <w:r>
              <w:rPr>
                <w:rFonts w:ascii="Helvetica" w:hAnsi="Helvetica" w:cs="Helvetica"/>
                <w:color w:val="4C4C4C"/>
                <w:sz w:val="21"/>
                <w:szCs w:val="21"/>
                <w:shd w:val="clear" w:color="auto" w:fill="FFFFFF"/>
              </w:rPr>
              <w:t xml:space="preserve"> </w:t>
            </w:r>
            <w:r w:rsidR="00FE124B">
              <w:rPr>
                <w:rFonts w:ascii="Helvetica" w:hAnsi="Helvetica" w:cs="Helvetica"/>
                <w:color w:val="4C4C4C"/>
                <w:sz w:val="21"/>
                <w:szCs w:val="21"/>
                <w:shd w:val="clear" w:color="auto" w:fill="FFFFFF"/>
              </w:rPr>
              <w:t>o</w:t>
            </w:r>
            <w:r w:rsidR="004E6C19">
              <w:rPr>
                <w:rFonts w:ascii="Helvetica" w:hAnsi="Helvetica" w:cs="Helvetica"/>
                <w:color w:val="4C4C4C"/>
                <w:sz w:val="21"/>
                <w:szCs w:val="21"/>
                <w:shd w:val="clear" w:color="auto" w:fill="FFFFFF"/>
              </w:rPr>
              <w:t>f</w:t>
            </w:r>
            <w:r w:rsidR="00861BBA">
              <w:rPr>
                <w:rFonts w:ascii="Helvetica" w:hAnsi="Helvetica" w:cs="Helvetica"/>
                <w:color w:val="4C4C4C"/>
                <w:sz w:val="21"/>
                <w:szCs w:val="21"/>
                <w:shd w:val="clear" w:color="auto" w:fill="FFFFFF"/>
              </w:rPr>
              <w:t xml:space="preserve"> organisation</w:t>
            </w:r>
          </w:p>
          <w:p w14:paraId="6E8EBDA4" w14:textId="77777777" w:rsidR="00E24ADF" w:rsidRDefault="00E24ADF" w:rsidP="0043450C">
            <w:pPr>
              <w:ind w:left="720"/>
              <w:rPr>
                <w:rFonts w:ascii="Helvetica" w:hAnsi="Helvetica" w:cs="Helvetica"/>
                <w:color w:val="4C4C4C"/>
                <w:sz w:val="21"/>
                <w:szCs w:val="21"/>
                <w:shd w:val="clear" w:color="auto" w:fill="FFFFFF"/>
              </w:rPr>
            </w:pPr>
          </w:p>
          <w:p w14:paraId="750E1BE2" w14:textId="77777777" w:rsidR="00E24ADF" w:rsidRPr="00CF1A49" w:rsidRDefault="00E24ADF" w:rsidP="0043450C">
            <w:pPr>
              <w:pStyle w:val="Heading2"/>
              <w:ind w:left="720"/>
              <w:contextualSpacing w:val="0"/>
              <w:outlineLvl w:val="1"/>
            </w:pPr>
            <w:r>
              <w:t>Shadowing Doctors</w:t>
            </w:r>
            <w:r w:rsidRPr="00CF1A49">
              <w:t xml:space="preserve">, </w:t>
            </w:r>
            <w:r w:rsidRPr="00AF5466">
              <w:rPr>
                <w:rStyle w:val="SubtleReference"/>
                <w:b/>
                <w:bCs/>
              </w:rPr>
              <w:t>National Hospital of Neurology &amp; Neurosurgery</w:t>
            </w:r>
            <w:r>
              <w:rPr>
                <w:rStyle w:val="SubtleReference"/>
              </w:rPr>
              <w:t xml:space="preserve"> </w:t>
            </w:r>
          </w:p>
          <w:p w14:paraId="09525FF5" w14:textId="31F456F2" w:rsidR="00E24ADF" w:rsidRDefault="00E24ADF" w:rsidP="0043450C">
            <w:pPr>
              <w:ind w:left="720"/>
              <w:rPr>
                <w:rFonts w:ascii="Helvetica" w:hAnsi="Helvetica" w:cs="Helvetica"/>
                <w:color w:val="4C4C4C"/>
                <w:sz w:val="21"/>
                <w:szCs w:val="21"/>
                <w:shd w:val="clear" w:color="auto" w:fill="FFFFFF"/>
              </w:rPr>
            </w:pPr>
            <w:r>
              <w:rPr>
                <w:rFonts w:ascii="Helvetica" w:hAnsi="Helvetica" w:cs="Helvetica"/>
                <w:color w:val="4C4C4C"/>
                <w:sz w:val="21"/>
                <w:szCs w:val="21"/>
                <w:shd w:val="clear" w:color="auto" w:fill="FFFFFF"/>
              </w:rPr>
              <w:t xml:space="preserve">Shadowing surgeons while they were performing surgeries gave </w:t>
            </w:r>
            <w:r w:rsidR="00496C77">
              <w:rPr>
                <w:rFonts w:ascii="Helvetica" w:hAnsi="Helvetica" w:cs="Helvetica"/>
                <w:color w:val="4C4C4C"/>
                <w:sz w:val="21"/>
                <w:szCs w:val="21"/>
                <w:shd w:val="clear" w:color="auto" w:fill="FFFFFF"/>
              </w:rPr>
              <w:t>him</w:t>
            </w:r>
            <w:r>
              <w:rPr>
                <w:rFonts w:ascii="Helvetica" w:hAnsi="Helvetica" w:cs="Helvetica"/>
                <w:color w:val="4C4C4C"/>
                <w:sz w:val="21"/>
                <w:szCs w:val="21"/>
                <w:shd w:val="clear" w:color="auto" w:fill="FFFFFF"/>
              </w:rPr>
              <w:t xml:space="preserve"> an appreciate </w:t>
            </w:r>
            <w:r w:rsidR="00B96EC7">
              <w:rPr>
                <w:rFonts w:ascii="Helvetica" w:hAnsi="Helvetica" w:cs="Helvetica"/>
                <w:color w:val="4C4C4C"/>
                <w:sz w:val="21"/>
                <w:szCs w:val="21"/>
                <w:shd w:val="clear" w:color="auto" w:fill="FFFFFF"/>
              </w:rPr>
              <w:t>for</w:t>
            </w:r>
            <w:r>
              <w:rPr>
                <w:rFonts w:ascii="Helvetica" w:hAnsi="Helvetica" w:cs="Helvetica"/>
                <w:color w:val="4C4C4C"/>
                <w:sz w:val="21"/>
                <w:szCs w:val="21"/>
                <w:shd w:val="clear" w:color="auto" w:fill="FFFFFF"/>
              </w:rPr>
              <w:t xml:space="preserve"> manual dexterity required </w:t>
            </w:r>
            <w:r w:rsidR="00A1352F">
              <w:rPr>
                <w:rFonts w:ascii="Helvetica" w:hAnsi="Helvetica" w:cs="Helvetica"/>
                <w:color w:val="4C4C4C"/>
                <w:sz w:val="21"/>
                <w:szCs w:val="21"/>
                <w:shd w:val="clear" w:color="auto" w:fill="FFFFFF"/>
              </w:rPr>
              <w:t>that</w:t>
            </w:r>
            <w:r>
              <w:rPr>
                <w:rFonts w:ascii="Helvetica" w:hAnsi="Helvetica" w:cs="Helvetica"/>
                <w:color w:val="4C4C4C"/>
                <w:sz w:val="21"/>
                <w:szCs w:val="21"/>
                <w:shd w:val="clear" w:color="auto" w:fill="FFFFFF"/>
              </w:rPr>
              <w:t xml:space="preserve"> went hand in hand with the team working skills with the multi-disciplinary team.</w:t>
            </w:r>
          </w:p>
          <w:p w14:paraId="4B321F75" w14:textId="77777777" w:rsidR="00CE1112" w:rsidRDefault="00CE1112" w:rsidP="00C11F15">
            <w:pPr>
              <w:rPr>
                <w:rFonts w:ascii="Helvetica" w:hAnsi="Helvetica" w:cs="Helvetica"/>
                <w:color w:val="4C4C4C"/>
                <w:sz w:val="21"/>
                <w:szCs w:val="21"/>
                <w:shd w:val="clear" w:color="auto" w:fill="FFFFFF"/>
              </w:rPr>
            </w:pPr>
          </w:p>
          <w:p w14:paraId="54567C96" w14:textId="77777777" w:rsidR="00E24ADF" w:rsidRDefault="00E24ADF" w:rsidP="00C11F15">
            <w:pPr>
              <w:rPr>
                <w:rFonts w:ascii="Helvetica" w:hAnsi="Helvetica" w:cs="Helvetica"/>
                <w:color w:val="4C4C4C"/>
                <w:sz w:val="21"/>
                <w:szCs w:val="21"/>
                <w:shd w:val="clear" w:color="auto" w:fill="FFFFFF"/>
              </w:rPr>
            </w:pPr>
          </w:p>
          <w:p w14:paraId="675D2926" w14:textId="26EE140D" w:rsidR="00E24ADF" w:rsidRDefault="00E24ADF" w:rsidP="00C11F15">
            <w:pPr>
              <w:rPr>
                <w:rFonts w:ascii="Georgia (Heading" w:eastAsiaTheme="majorEastAsia" w:hAnsi="Georgia (Heading" w:cstheme="majorHAnsi"/>
                <w:b/>
                <w:caps/>
                <w:color w:val="262626" w:themeColor="text1" w:themeTint="D9"/>
                <w:sz w:val="28"/>
                <w:szCs w:val="32"/>
              </w:rPr>
            </w:pPr>
            <w:r w:rsidRPr="00CE1112">
              <w:rPr>
                <w:rFonts w:ascii="Georgia (Heading" w:eastAsiaTheme="majorEastAsia" w:hAnsi="Georgia (Heading" w:cstheme="majorHAnsi"/>
                <w:b/>
                <w:caps/>
                <w:color w:val="262626" w:themeColor="text1" w:themeTint="D9"/>
                <w:sz w:val="28"/>
                <w:szCs w:val="32"/>
              </w:rPr>
              <w:t>Education</w:t>
            </w:r>
          </w:p>
          <w:p w14:paraId="16840A1F" w14:textId="77777777" w:rsidR="00C03171" w:rsidRDefault="00C03171" w:rsidP="00C11F15">
            <w:pPr>
              <w:rPr>
                <w:rFonts w:ascii="Helvetica" w:hAnsi="Helvetica" w:cs="Helvetica"/>
                <w:color w:val="4C4C4C"/>
                <w:sz w:val="21"/>
                <w:szCs w:val="21"/>
                <w:shd w:val="clear" w:color="auto" w:fill="FFFFFF"/>
              </w:rPr>
            </w:pPr>
          </w:p>
          <w:p w14:paraId="56F2AEE9" w14:textId="77777777" w:rsidR="00E24ADF" w:rsidRPr="00CE1112" w:rsidRDefault="00E24ADF" w:rsidP="0043450C">
            <w:pPr>
              <w:ind w:left="720"/>
              <w:rPr>
                <w:rFonts w:eastAsiaTheme="majorEastAsia" w:cstheme="minorHAnsi"/>
                <w:b/>
                <w:bCs/>
                <w:color w:val="1F3763" w:themeColor="accent1" w:themeShade="7F"/>
              </w:rPr>
            </w:pPr>
            <w:r w:rsidRPr="00CE1112">
              <w:rPr>
                <w:rFonts w:eastAsiaTheme="majorEastAsia" w:cstheme="minorHAnsi"/>
                <w:b/>
                <w:bCs/>
                <w:color w:val="1F3763" w:themeColor="accent1" w:themeShade="7F"/>
              </w:rPr>
              <w:t xml:space="preserve">2017 </w:t>
            </w:r>
          </w:p>
          <w:p w14:paraId="5C182666" w14:textId="77777777" w:rsidR="00E24ADF" w:rsidRPr="000F62B1" w:rsidRDefault="00E24ADF" w:rsidP="0043450C">
            <w:pPr>
              <w:pStyle w:val="Heading2"/>
              <w:ind w:left="720"/>
              <w:outlineLvl w:val="1"/>
              <w:rPr>
                <w:rStyle w:val="SubtleReference"/>
                <w:b/>
                <w:bCs/>
              </w:rPr>
            </w:pPr>
            <w:r w:rsidRPr="00CE1112">
              <w:t xml:space="preserve">GCSE’s, </w:t>
            </w:r>
            <w:r w:rsidRPr="000F62B1">
              <w:rPr>
                <w:rStyle w:val="SubtleReference"/>
                <w:b/>
                <w:bCs/>
              </w:rPr>
              <w:t xml:space="preserve">Eastlea Community School </w:t>
            </w:r>
          </w:p>
          <w:p w14:paraId="1EDECE36" w14:textId="31A3F392" w:rsidR="00E24ADF" w:rsidRDefault="00E24ADF" w:rsidP="0043450C">
            <w:pPr>
              <w:ind w:left="720"/>
              <w:contextualSpacing w:val="0"/>
            </w:pPr>
            <w:r>
              <w:t>10* A/A across English Literature, English Language, Maths, French, History, Core Science, Additional Science, Further Additional Science, Business Studies and Citizenship</w:t>
            </w:r>
          </w:p>
          <w:p w14:paraId="79C3EC4C" w14:textId="77777777" w:rsidR="00CE1112" w:rsidRDefault="00CE1112" w:rsidP="0043450C">
            <w:pPr>
              <w:ind w:left="720"/>
              <w:contextualSpacing w:val="0"/>
            </w:pPr>
          </w:p>
          <w:p w14:paraId="7995CB06" w14:textId="77777777" w:rsidR="00E24ADF" w:rsidRPr="00CF1A49" w:rsidRDefault="00E24ADF" w:rsidP="0043450C">
            <w:pPr>
              <w:pStyle w:val="Heading3"/>
              <w:ind w:left="720"/>
              <w:contextualSpacing w:val="0"/>
              <w:outlineLvl w:val="2"/>
            </w:pPr>
            <w:r w:rsidRPr="0058726A">
              <w:rPr>
                <w:rFonts w:asciiTheme="minorHAnsi" w:hAnsiTheme="minorHAnsi" w:cstheme="minorHAnsi"/>
                <w:b/>
                <w:bCs/>
                <w:sz w:val="22"/>
                <w:szCs w:val="22"/>
              </w:rPr>
              <w:lastRenderedPageBreak/>
              <w:t>2020</w:t>
            </w:r>
          </w:p>
          <w:p w14:paraId="029A8B3C" w14:textId="77777777" w:rsidR="00E24ADF" w:rsidRPr="00CE1112" w:rsidRDefault="00E24ADF" w:rsidP="0043450C">
            <w:pPr>
              <w:pStyle w:val="Heading2"/>
              <w:ind w:left="720"/>
              <w:contextualSpacing w:val="0"/>
              <w:outlineLvl w:val="1"/>
            </w:pPr>
            <w:r w:rsidRPr="00CE1112">
              <w:t xml:space="preserve">A Levels, </w:t>
            </w:r>
            <w:r w:rsidRPr="000F62B1">
              <w:rPr>
                <w:rStyle w:val="SubtleReference"/>
                <w:b/>
                <w:bCs/>
              </w:rPr>
              <w:t>Barking Abbey Sixth form</w:t>
            </w:r>
          </w:p>
          <w:p w14:paraId="7DDC3F8E" w14:textId="77777777" w:rsidR="00E24ADF" w:rsidRDefault="00E24ADF" w:rsidP="0043450C">
            <w:pPr>
              <w:pStyle w:val="ListParagraph"/>
              <w:numPr>
                <w:ilvl w:val="0"/>
                <w:numId w:val="5"/>
              </w:numPr>
              <w:ind w:left="1800"/>
            </w:pPr>
            <w:r>
              <w:t>Biology – A*</w:t>
            </w:r>
          </w:p>
          <w:p w14:paraId="057F24BA" w14:textId="77777777" w:rsidR="00E24ADF" w:rsidRDefault="00E24ADF" w:rsidP="0043450C">
            <w:pPr>
              <w:pStyle w:val="ListParagraph"/>
              <w:numPr>
                <w:ilvl w:val="0"/>
                <w:numId w:val="5"/>
              </w:numPr>
              <w:ind w:left="1800"/>
            </w:pPr>
            <w:r>
              <w:t>Chemistry – A*</w:t>
            </w:r>
          </w:p>
          <w:p w14:paraId="79B09A9B" w14:textId="77777777" w:rsidR="00E24ADF" w:rsidRDefault="00E24ADF" w:rsidP="0043450C">
            <w:pPr>
              <w:pStyle w:val="ListParagraph"/>
              <w:numPr>
                <w:ilvl w:val="0"/>
                <w:numId w:val="5"/>
              </w:numPr>
              <w:ind w:left="1800"/>
            </w:pPr>
            <w:r>
              <w:t>Physics – A*</w:t>
            </w:r>
          </w:p>
          <w:p w14:paraId="2926E773" w14:textId="77777777" w:rsidR="00E24ADF" w:rsidRPr="0058726A" w:rsidRDefault="00E24ADF" w:rsidP="0043450C">
            <w:pPr>
              <w:pStyle w:val="Heading3"/>
              <w:ind w:left="720"/>
              <w:contextualSpacing w:val="0"/>
              <w:outlineLvl w:val="2"/>
              <w:rPr>
                <w:rFonts w:asciiTheme="minorHAnsi" w:hAnsiTheme="minorHAnsi" w:cstheme="minorHAnsi"/>
                <w:b/>
                <w:bCs/>
                <w:sz w:val="22"/>
                <w:szCs w:val="22"/>
              </w:rPr>
            </w:pPr>
            <w:r w:rsidRPr="0058726A">
              <w:rPr>
                <w:rFonts w:asciiTheme="minorHAnsi" w:hAnsiTheme="minorHAnsi" w:cstheme="minorHAnsi"/>
                <w:b/>
                <w:bCs/>
                <w:sz w:val="22"/>
                <w:szCs w:val="22"/>
              </w:rPr>
              <w:t>Present</w:t>
            </w:r>
          </w:p>
          <w:p w14:paraId="5489DD2D" w14:textId="0DB1F3AE" w:rsidR="00E24ADF" w:rsidRDefault="00E24ADF" w:rsidP="0043450C">
            <w:pPr>
              <w:pStyle w:val="Heading2"/>
              <w:ind w:left="720"/>
              <w:outlineLvl w:val="1"/>
              <w:rPr>
                <w:rStyle w:val="SubtleReference"/>
                <w:bCs/>
                <w:smallCaps w:val="0"/>
              </w:rPr>
            </w:pPr>
            <w:r>
              <w:t>BMBS Medicine</w:t>
            </w:r>
            <w:r w:rsidRPr="00CF1A49">
              <w:t xml:space="preserve">, </w:t>
            </w:r>
            <w:r w:rsidRPr="000F62B1">
              <w:rPr>
                <w:rStyle w:val="SubtleReference"/>
                <w:b/>
                <w:smallCaps w:val="0"/>
              </w:rPr>
              <w:t>Kent Medway Medical School</w:t>
            </w:r>
          </w:p>
          <w:p w14:paraId="7EDE0837" w14:textId="77777777" w:rsidR="00C03171" w:rsidRDefault="00C03171" w:rsidP="0043450C">
            <w:pPr>
              <w:pStyle w:val="Heading2"/>
              <w:ind w:left="720"/>
              <w:outlineLvl w:val="1"/>
              <w:rPr>
                <w:rStyle w:val="SubtleReference"/>
                <w:bCs/>
                <w:smallCaps w:val="0"/>
              </w:rPr>
            </w:pPr>
          </w:p>
          <w:p w14:paraId="3950AF1A" w14:textId="6499A5BD" w:rsidR="00E24ADF" w:rsidRPr="00A6176A" w:rsidRDefault="00E24ADF" w:rsidP="00C11F15">
            <w:pPr>
              <w:rPr>
                <w:rFonts w:ascii="Helvetica" w:hAnsi="Helvetica" w:cs="Helvetica"/>
                <w:color w:val="4C4C4C"/>
                <w:sz w:val="21"/>
                <w:szCs w:val="21"/>
                <w:shd w:val="clear" w:color="auto" w:fill="FFFFFF"/>
              </w:rPr>
            </w:pPr>
          </w:p>
        </w:tc>
      </w:tr>
      <w:tr w:rsidR="0058726A" w:rsidRPr="000B5E5C" w14:paraId="42AF99D8" w14:textId="77777777" w:rsidTr="0043450C">
        <w:trPr>
          <w:gridBefore w:val="1"/>
          <w:gridAfter w:val="1"/>
          <w:wBefore w:w="246" w:type="dxa"/>
          <w:wAfter w:w="180" w:type="dxa"/>
        </w:trPr>
        <w:tc>
          <w:tcPr>
            <w:tcW w:w="9639" w:type="dxa"/>
            <w:vAlign w:val="bottom"/>
          </w:tcPr>
          <w:p w14:paraId="484B5969" w14:textId="77777777" w:rsidR="0058726A" w:rsidRDefault="0058726A" w:rsidP="0058726A">
            <w:pPr>
              <w:pStyle w:val="Heading2"/>
              <w:contextualSpacing w:val="0"/>
              <w:outlineLvl w:val="1"/>
            </w:pPr>
            <w:r w:rsidRPr="00E24ADF">
              <w:rPr>
                <w:rFonts w:ascii="Georgia (Heading" w:hAnsi="Georgia (Heading" w:cstheme="majorHAnsi"/>
                <w:color w:val="262626" w:themeColor="text1" w:themeTint="D9"/>
                <w:sz w:val="28"/>
                <w:szCs w:val="32"/>
              </w:rPr>
              <w:lastRenderedPageBreak/>
              <w:t>Qualifications</w:t>
            </w:r>
            <w:r>
              <w:t xml:space="preserve"> </w:t>
            </w:r>
          </w:p>
          <w:p w14:paraId="5843F8E0" w14:textId="7AF5F1D4" w:rsidR="00C03171" w:rsidRPr="0058726A" w:rsidRDefault="00C03171" w:rsidP="0058726A">
            <w:pPr>
              <w:pStyle w:val="Heading2"/>
              <w:contextualSpacing w:val="0"/>
              <w:outlineLvl w:val="1"/>
            </w:pPr>
          </w:p>
        </w:tc>
      </w:tr>
      <w:tr w:rsidR="0058726A" w:rsidRPr="000B5E5C" w14:paraId="76591F3E" w14:textId="54107825" w:rsidTr="0043450C">
        <w:trPr>
          <w:gridBefore w:val="1"/>
          <w:gridAfter w:val="1"/>
          <w:wBefore w:w="246" w:type="dxa"/>
          <w:wAfter w:w="180" w:type="dxa"/>
        </w:trPr>
        <w:tc>
          <w:tcPr>
            <w:tcW w:w="9639" w:type="dxa"/>
          </w:tcPr>
          <w:p w14:paraId="3C95BB68" w14:textId="0575090B" w:rsidR="0058726A" w:rsidRDefault="0058726A" w:rsidP="0058726A">
            <w:pPr>
              <w:pStyle w:val="ListBullet"/>
              <w:contextualSpacing w:val="0"/>
              <w:rPr>
                <w:b/>
                <w:bCs/>
              </w:rPr>
            </w:pPr>
            <w:r w:rsidRPr="004B3DD5">
              <w:t>Bacterial Genomes Bioinformatics</w:t>
            </w:r>
            <w:r>
              <w:t xml:space="preserve"> - </w:t>
            </w:r>
            <w:r w:rsidRPr="004B3DD5">
              <w:rPr>
                <w:b/>
                <w:bCs/>
              </w:rPr>
              <w:t>Wellcome Genome Campus</w:t>
            </w:r>
          </w:p>
          <w:p w14:paraId="709E6962" w14:textId="6BEACC0B" w:rsidR="0058726A" w:rsidRDefault="0058726A" w:rsidP="0058726A">
            <w:pPr>
              <w:pStyle w:val="ListBullet"/>
              <w:contextualSpacing w:val="0"/>
              <w:rPr>
                <w:b/>
                <w:bCs/>
              </w:rPr>
            </w:pPr>
            <w:r w:rsidRPr="0058726A">
              <w:t>Bacterial Genome Accessing &amp; Analysing Microbial Genome Data –</w:t>
            </w:r>
            <w:r>
              <w:rPr>
                <w:b/>
                <w:bCs/>
              </w:rPr>
              <w:t xml:space="preserve"> Wellcome Genome Campus </w:t>
            </w:r>
          </w:p>
          <w:p w14:paraId="0A07332A" w14:textId="69C9DCFC" w:rsidR="0058726A" w:rsidRDefault="0058726A" w:rsidP="0058726A">
            <w:pPr>
              <w:pStyle w:val="ListBullet"/>
              <w:contextualSpacing w:val="0"/>
              <w:rPr>
                <w:b/>
                <w:bCs/>
              </w:rPr>
            </w:pPr>
            <w:r w:rsidRPr="0058726A">
              <w:t>Bacterial Genomes Antimicrobial Resistance in Bacterial Pathogens –</w:t>
            </w:r>
            <w:r>
              <w:rPr>
                <w:b/>
                <w:bCs/>
              </w:rPr>
              <w:t xml:space="preserve"> Wellcome Genome Campus </w:t>
            </w:r>
          </w:p>
          <w:p w14:paraId="002F9E25" w14:textId="53EE952B" w:rsidR="0058726A" w:rsidRDefault="0058726A" w:rsidP="0058726A">
            <w:pPr>
              <w:pStyle w:val="ListBullet"/>
              <w:contextualSpacing w:val="0"/>
              <w:rPr>
                <w:b/>
                <w:bCs/>
              </w:rPr>
            </w:pPr>
            <w:r w:rsidRPr="0058726A">
              <w:t>COVID-19 And Healthcare in people with intellectual disability –</w:t>
            </w:r>
            <w:r>
              <w:rPr>
                <w:b/>
                <w:bCs/>
              </w:rPr>
              <w:t xml:space="preserve"> Royal Society of Medicine </w:t>
            </w:r>
          </w:p>
          <w:p w14:paraId="02DD83B1" w14:textId="4DB9CC98" w:rsidR="0058726A" w:rsidRPr="0058726A" w:rsidRDefault="0058726A" w:rsidP="0058726A">
            <w:pPr>
              <w:pStyle w:val="ListBullet"/>
              <w:contextualSpacing w:val="0"/>
              <w:rPr>
                <w:b/>
                <w:bCs/>
              </w:rPr>
            </w:pPr>
            <w:r w:rsidRPr="0058726A">
              <w:t>The equality challenge – COVID=19 and healthcare in people with intellectual disability –</w:t>
            </w:r>
            <w:r>
              <w:rPr>
                <w:b/>
                <w:bCs/>
              </w:rPr>
              <w:t xml:space="preserve"> Royal Society of Medicine </w:t>
            </w:r>
          </w:p>
          <w:p w14:paraId="574351CF" w14:textId="77777777" w:rsidR="0058726A" w:rsidRDefault="0058726A" w:rsidP="0058726A">
            <w:pPr>
              <w:pStyle w:val="ListBullet"/>
            </w:pPr>
            <w:r w:rsidRPr="004B3DD5">
              <w:t>Covid-19 Novel Disease</w:t>
            </w:r>
            <w:r>
              <w:t xml:space="preserve"> - </w:t>
            </w:r>
            <w:r w:rsidRPr="004B3DD5">
              <w:rPr>
                <w:b/>
                <w:bCs/>
              </w:rPr>
              <w:t>London School of Hygiene and Tropical Medicine</w:t>
            </w:r>
          </w:p>
          <w:p w14:paraId="4CA6588D" w14:textId="77777777" w:rsidR="0058726A" w:rsidRDefault="0058726A" w:rsidP="0058726A">
            <w:pPr>
              <w:pStyle w:val="ListBullet"/>
            </w:pPr>
            <w:r w:rsidRPr="004B3DD5">
              <w:t>COVID-19 - Lessons learnt from the first wave Clinical, planning and research lessons</w:t>
            </w:r>
            <w:r>
              <w:t xml:space="preserve"> - </w:t>
            </w:r>
            <w:r w:rsidRPr="004B3DD5">
              <w:rPr>
                <w:b/>
                <w:bCs/>
              </w:rPr>
              <w:t>Royal Society of Medicine</w:t>
            </w:r>
          </w:p>
          <w:p w14:paraId="249FF7B6" w14:textId="77777777" w:rsidR="0058726A" w:rsidRDefault="0058726A" w:rsidP="0058726A">
            <w:pPr>
              <w:pStyle w:val="ListBullet"/>
            </w:pPr>
            <w:r w:rsidRPr="004B3DD5">
              <w:t>Managing acute medical presentations on the frontline</w:t>
            </w:r>
            <w:r>
              <w:t xml:space="preserve"> – </w:t>
            </w:r>
            <w:r w:rsidRPr="004B3DD5">
              <w:rPr>
                <w:b/>
                <w:bCs/>
              </w:rPr>
              <w:t>Royals Society of Medicine</w:t>
            </w:r>
            <w:r>
              <w:t xml:space="preserve"> </w:t>
            </w:r>
          </w:p>
          <w:p w14:paraId="5975AA4E" w14:textId="77777777" w:rsidR="0058726A" w:rsidRPr="007C05B9" w:rsidRDefault="0058726A" w:rsidP="0058726A">
            <w:pPr>
              <w:pStyle w:val="ListBullet"/>
            </w:pPr>
            <w:r w:rsidRPr="004B3DD5">
              <w:t>The Science of Medicine</w:t>
            </w:r>
            <w:r>
              <w:t xml:space="preserve"> - </w:t>
            </w:r>
            <w:r w:rsidRPr="004B3DD5">
              <w:rPr>
                <w:b/>
                <w:bCs/>
              </w:rPr>
              <w:t>Monash University</w:t>
            </w:r>
          </w:p>
          <w:p w14:paraId="098F09D3" w14:textId="77777777" w:rsidR="007C05B9" w:rsidRDefault="007C05B9" w:rsidP="007C05B9">
            <w:pPr>
              <w:pStyle w:val="ListBullet"/>
              <w:numPr>
                <w:ilvl w:val="0"/>
                <w:numId w:val="0"/>
              </w:numPr>
              <w:ind w:left="360" w:hanging="360"/>
            </w:pPr>
          </w:p>
          <w:p w14:paraId="613933ED" w14:textId="77777777" w:rsidR="007C05B9" w:rsidRDefault="007C05B9" w:rsidP="007C05B9">
            <w:pPr>
              <w:pStyle w:val="ListBullet"/>
              <w:numPr>
                <w:ilvl w:val="0"/>
                <w:numId w:val="0"/>
              </w:numPr>
              <w:ind w:left="360" w:hanging="360"/>
            </w:pPr>
          </w:p>
          <w:p w14:paraId="5240B434" w14:textId="5AF4B944" w:rsidR="0043450C" w:rsidRDefault="0043450C" w:rsidP="008A6BA5">
            <w:pPr>
              <w:pStyle w:val="Heading2"/>
              <w:outlineLvl w:val="1"/>
              <w:rPr>
                <w:rFonts w:ascii="Georgia (Heading" w:hAnsi="Georgia (Heading" w:cstheme="majorHAnsi"/>
                <w:color w:val="262626" w:themeColor="text1" w:themeTint="D9"/>
                <w:sz w:val="28"/>
                <w:szCs w:val="32"/>
              </w:rPr>
            </w:pPr>
            <w:r w:rsidRPr="0043450C">
              <w:rPr>
                <w:rFonts w:ascii="Georgia (Heading" w:hAnsi="Georgia (Heading" w:cstheme="majorHAnsi"/>
                <w:color w:val="262626" w:themeColor="text1" w:themeTint="D9"/>
                <w:sz w:val="28"/>
                <w:szCs w:val="32"/>
              </w:rPr>
              <w:t>Charity Work</w:t>
            </w:r>
          </w:p>
          <w:p w14:paraId="79743A85" w14:textId="77777777" w:rsidR="00C03171" w:rsidRPr="008A6BA5" w:rsidRDefault="00C03171" w:rsidP="008A6BA5">
            <w:pPr>
              <w:pStyle w:val="Heading2"/>
              <w:outlineLvl w:val="1"/>
              <w:rPr>
                <w:rFonts w:ascii="Georgia (Heading" w:hAnsi="Georgia (Heading" w:cstheme="majorHAnsi"/>
                <w:color w:val="262626" w:themeColor="text1" w:themeTint="D9"/>
                <w:sz w:val="28"/>
                <w:szCs w:val="32"/>
              </w:rPr>
            </w:pPr>
          </w:p>
          <w:p w14:paraId="73C39262" w14:textId="64DEA467" w:rsidR="0043450C" w:rsidRDefault="0043450C" w:rsidP="007C53C9">
            <w:pPr>
              <w:pStyle w:val="ListBullet"/>
            </w:pPr>
            <w:r w:rsidRPr="007C53C9">
              <w:t>Fundraiser</w:t>
            </w:r>
            <w:r>
              <w:t xml:space="preserve">, </w:t>
            </w:r>
            <w:r w:rsidRPr="007C53C9">
              <w:rPr>
                <w:b/>
                <w:smallCaps/>
              </w:rPr>
              <w:t>Great Ormond Street Hospital (GOSH)</w:t>
            </w:r>
          </w:p>
          <w:p w14:paraId="52EE1B0B" w14:textId="2E6EF38B" w:rsidR="0043450C" w:rsidRDefault="0043450C" w:rsidP="007C53C9">
            <w:pPr>
              <w:pStyle w:val="ListBullet"/>
              <w:numPr>
                <w:ilvl w:val="0"/>
                <w:numId w:val="0"/>
              </w:numPr>
              <w:ind w:left="1440"/>
            </w:pPr>
            <w:r>
              <w:t xml:space="preserve">Raised awareness about the support and care which GOSH provides daily to children in need </w:t>
            </w:r>
          </w:p>
          <w:p w14:paraId="22D3F1EA" w14:textId="0062032F" w:rsidR="0043450C" w:rsidRDefault="0043450C" w:rsidP="007C53C9">
            <w:pPr>
              <w:pStyle w:val="ListBullet"/>
            </w:pPr>
            <w:r w:rsidRPr="007C53C9">
              <w:t>Fundraising Campaign</w:t>
            </w:r>
            <w:r>
              <w:t xml:space="preserve">, </w:t>
            </w:r>
            <w:r w:rsidRPr="007C53C9">
              <w:rPr>
                <w:b/>
                <w:smallCaps/>
              </w:rPr>
              <w:t>CLIC Sargent &amp; GOSH</w:t>
            </w:r>
            <w:r>
              <w:t xml:space="preserve"> </w:t>
            </w:r>
          </w:p>
          <w:p w14:paraId="67858850" w14:textId="7181E7C5" w:rsidR="0043450C" w:rsidRDefault="00D8546F" w:rsidP="007C53C9">
            <w:pPr>
              <w:pStyle w:val="ListBullet"/>
              <w:numPr>
                <w:ilvl w:val="0"/>
                <w:numId w:val="0"/>
              </w:numPr>
              <w:ind w:left="1440"/>
            </w:pPr>
            <w:r>
              <w:t>Created</w:t>
            </w:r>
            <w:r w:rsidR="0043450C">
              <w:t xml:space="preserve"> campaigns in schools and local community to raise funds CLIC Sargent charity in collaboration with GOSH </w:t>
            </w:r>
          </w:p>
          <w:p w14:paraId="79278ADA" w14:textId="77777777" w:rsidR="0043450C" w:rsidRDefault="0043450C" w:rsidP="0043450C">
            <w:pPr>
              <w:pStyle w:val="ListBullet"/>
              <w:numPr>
                <w:ilvl w:val="0"/>
                <w:numId w:val="0"/>
              </w:numPr>
              <w:ind w:left="720"/>
            </w:pPr>
          </w:p>
          <w:p w14:paraId="096CEEF2" w14:textId="7B354E85" w:rsidR="0043450C" w:rsidRDefault="001A4562" w:rsidP="008A6BA5">
            <w:pPr>
              <w:pStyle w:val="Heading2"/>
              <w:outlineLvl w:val="1"/>
              <w:rPr>
                <w:rFonts w:ascii="Georgia (Heading" w:hAnsi="Georgia (Heading" w:cstheme="majorHAnsi"/>
                <w:color w:val="262626" w:themeColor="text1" w:themeTint="D9"/>
                <w:sz w:val="28"/>
                <w:szCs w:val="32"/>
              </w:rPr>
            </w:pPr>
            <w:r>
              <w:rPr>
                <w:rFonts w:ascii="Georgia (Heading" w:hAnsi="Georgia (Heading" w:cstheme="majorHAnsi"/>
                <w:color w:val="262626" w:themeColor="text1" w:themeTint="D9"/>
                <w:sz w:val="28"/>
                <w:szCs w:val="32"/>
              </w:rPr>
              <w:t xml:space="preserve">Professional </w:t>
            </w:r>
            <w:r w:rsidR="0043450C">
              <w:rPr>
                <w:rFonts w:ascii="Georgia (Heading" w:hAnsi="Georgia (Heading" w:cstheme="majorHAnsi"/>
                <w:color w:val="262626" w:themeColor="text1" w:themeTint="D9"/>
                <w:sz w:val="28"/>
                <w:szCs w:val="32"/>
              </w:rPr>
              <w:t>Memberships</w:t>
            </w:r>
          </w:p>
          <w:p w14:paraId="5101D527" w14:textId="77777777" w:rsidR="00C03171" w:rsidRPr="008A6BA5" w:rsidRDefault="00C03171" w:rsidP="008A6BA5">
            <w:pPr>
              <w:pStyle w:val="Heading2"/>
              <w:outlineLvl w:val="1"/>
              <w:rPr>
                <w:rFonts w:ascii="Georgia (Heading" w:hAnsi="Georgia (Heading" w:cstheme="majorHAnsi"/>
                <w:color w:val="262626" w:themeColor="text1" w:themeTint="D9"/>
                <w:sz w:val="28"/>
                <w:szCs w:val="32"/>
              </w:rPr>
            </w:pPr>
          </w:p>
          <w:p w14:paraId="42CB9384" w14:textId="2379D149" w:rsidR="0043450C" w:rsidRDefault="0043450C" w:rsidP="00D9232A">
            <w:pPr>
              <w:pStyle w:val="ListBullet"/>
              <w:contextualSpacing w:val="0"/>
            </w:pPr>
            <w:r w:rsidRPr="00D9232A">
              <w:t>Life Member</w:t>
            </w:r>
            <w:r w:rsidR="00D9232A">
              <w:t xml:space="preserve"> - </w:t>
            </w:r>
            <w:r w:rsidR="00D9232A" w:rsidRPr="00D9232A">
              <w:rPr>
                <w:b/>
                <w:bCs/>
              </w:rPr>
              <w:t xml:space="preserve">The </w:t>
            </w:r>
            <w:r w:rsidRPr="00D9232A">
              <w:rPr>
                <w:b/>
                <w:bCs/>
              </w:rPr>
              <w:t xml:space="preserve">Dinosaur Society </w:t>
            </w:r>
            <w:r w:rsidR="00D9232A" w:rsidRPr="00D9232A">
              <w:rPr>
                <w:b/>
                <w:bCs/>
              </w:rPr>
              <w:t>UK</w:t>
            </w:r>
            <w:r w:rsidR="00D9232A">
              <w:t xml:space="preserve"> </w:t>
            </w:r>
          </w:p>
          <w:p w14:paraId="59FDBD6F" w14:textId="6A3937F9" w:rsidR="0043450C" w:rsidRDefault="00D9232A" w:rsidP="00D9232A">
            <w:pPr>
              <w:pStyle w:val="ListBullet"/>
              <w:contextualSpacing w:val="0"/>
            </w:pPr>
            <w:r w:rsidRPr="00D9232A">
              <w:t xml:space="preserve">Sixth form </w:t>
            </w:r>
            <w:r>
              <w:t>M</w:t>
            </w:r>
            <w:r w:rsidRPr="00D9232A">
              <w:t>embe</w:t>
            </w:r>
            <w:r>
              <w:t xml:space="preserve">r - </w:t>
            </w:r>
            <w:r w:rsidRPr="00D9232A">
              <w:rPr>
                <w:b/>
                <w:bCs/>
              </w:rPr>
              <w:t>R</w:t>
            </w:r>
            <w:r>
              <w:rPr>
                <w:b/>
                <w:bCs/>
              </w:rPr>
              <w:t>o</w:t>
            </w:r>
            <w:r w:rsidRPr="00D9232A">
              <w:rPr>
                <w:b/>
                <w:bCs/>
              </w:rPr>
              <w:t>yal Society of Medicine</w:t>
            </w:r>
          </w:p>
        </w:tc>
      </w:tr>
      <w:tr w:rsidR="007C53C9" w:rsidRPr="000B5E5C" w14:paraId="009C33D1" w14:textId="77777777" w:rsidTr="0043450C">
        <w:trPr>
          <w:gridBefore w:val="1"/>
          <w:gridAfter w:val="1"/>
          <w:wBefore w:w="246" w:type="dxa"/>
          <w:wAfter w:w="180" w:type="dxa"/>
        </w:trPr>
        <w:tc>
          <w:tcPr>
            <w:tcW w:w="9639" w:type="dxa"/>
          </w:tcPr>
          <w:p w14:paraId="49EF6901" w14:textId="77777777" w:rsidR="007C53C9" w:rsidRPr="004B3DD5" w:rsidRDefault="007C53C9" w:rsidP="007C53C9">
            <w:pPr>
              <w:pStyle w:val="ListBullet"/>
              <w:numPr>
                <w:ilvl w:val="0"/>
                <w:numId w:val="0"/>
              </w:numPr>
            </w:pPr>
          </w:p>
        </w:tc>
      </w:tr>
    </w:tbl>
    <w:p w14:paraId="2F176FB5" w14:textId="31254374" w:rsidR="0058726A" w:rsidRDefault="0058726A"/>
    <w:tbl>
      <w:tblPr>
        <w:tblStyle w:val="TableGrid"/>
        <w:tblW w:w="11378" w:type="dxa"/>
        <w:tblInd w:w="142" w:type="dxa"/>
        <w:tblLook w:val="04A0" w:firstRow="1" w:lastRow="0" w:firstColumn="1" w:lastColumn="0" w:noHBand="0" w:noVBand="1"/>
      </w:tblPr>
      <w:tblGrid>
        <w:gridCol w:w="5671"/>
        <w:gridCol w:w="5707"/>
      </w:tblGrid>
      <w:tr w:rsidR="0058726A" w:rsidRPr="00AD4FD6" w14:paraId="774C864B" w14:textId="77777777" w:rsidTr="0043450C">
        <w:trPr>
          <w:trHeight w:hRule="exact" w:val="936"/>
        </w:trPr>
        <w:tc>
          <w:tcPr>
            <w:tcW w:w="11378" w:type="dxa"/>
            <w:gridSpan w:val="2"/>
            <w:vAlign w:val="bottom"/>
          </w:tcPr>
          <w:sdt>
            <w:sdtPr>
              <w:alias w:val="Skills:"/>
              <w:tag w:val="Skills:"/>
              <w:id w:val="-1392877668"/>
              <w:placeholder>
                <w:docPart w:val="A2EF2AA4B6414950BCBB96106E7A0D90"/>
              </w:placeholder>
              <w:temporary/>
              <w:showingPlcHdr/>
              <w15:appearance w15:val="hidden"/>
            </w:sdtPr>
            <w:sdtEndPr/>
            <w:sdtContent>
              <w:p w14:paraId="15AD5425" w14:textId="77777777" w:rsidR="0058726A" w:rsidRDefault="0058726A" w:rsidP="00C11F15">
                <w:pPr>
                  <w:pStyle w:val="Heading1"/>
                  <w:outlineLvl w:val="0"/>
                </w:pPr>
                <w:r w:rsidRPr="00E24ADF">
                  <w:rPr>
                    <w:rFonts w:ascii="Georgia (Heading" w:hAnsi="Georgia (Heading" w:cstheme="majorHAnsi"/>
                  </w:rPr>
                  <w:t>Skills</w:t>
                </w:r>
              </w:p>
            </w:sdtContent>
          </w:sdt>
          <w:p w14:paraId="4F787386" w14:textId="77777777" w:rsidR="00C03171" w:rsidRDefault="00C03171" w:rsidP="00C11F15">
            <w:pPr>
              <w:pStyle w:val="Heading1"/>
              <w:outlineLvl w:val="0"/>
            </w:pPr>
          </w:p>
          <w:p w14:paraId="2249764F" w14:textId="3581CBE9" w:rsidR="00C03171" w:rsidRPr="00AD4FD6" w:rsidRDefault="00C03171" w:rsidP="00C11F15">
            <w:pPr>
              <w:pStyle w:val="Heading1"/>
              <w:outlineLvl w:val="0"/>
              <w:rPr>
                <w:rFonts w:eastAsiaTheme="minorHAnsi"/>
              </w:rPr>
            </w:pPr>
          </w:p>
        </w:tc>
      </w:tr>
      <w:tr w:rsidR="0058726A" w:rsidRPr="00CF1A49" w14:paraId="46938AAD" w14:textId="77777777" w:rsidTr="0043450C">
        <w:trPr>
          <w:trHeight w:val="1399"/>
        </w:trPr>
        <w:tc>
          <w:tcPr>
            <w:tcW w:w="5671" w:type="dxa"/>
          </w:tcPr>
          <w:p w14:paraId="4DC8E408" w14:textId="77777777" w:rsidR="0058726A" w:rsidRPr="006E1507" w:rsidRDefault="0058726A" w:rsidP="00C11F15">
            <w:pPr>
              <w:pStyle w:val="ListBullet"/>
              <w:contextualSpacing w:val="0"/>
            </w:pPr>
            <w:r>
              <w:t xml:space="preserve">Graphic Design – Intermediate </w:t>
            </w:r>
          </w:p>
          <w:p w14:paraId="2EE0D941" w14:textId="77777777" w:rsidR="0058726A" w:rsidRDefault="0058726A" w:rsidP="00C11F15">
            <w:pPr>
              <w:pStyle w:val="ListBullet"/>
            </w:pPr>
            <w:r>
              <w:t xml:space="preserve">Analytical Skills – Skillful </w:t>
            </w:r>
          </w:p>
          <w:p w14:paraId="02FB5DFF" w14:textId="77777777" w:rsidR="0058726A" w:rsidRDefault="0058726A" w:rsidP="00C11F15">
            <w:pPr>
              <w:pStyle w:val="ListBullet"/>
            </w:pPr>
            <w:r>
              <w:t>Data Representation – Skillful</w:t>
            </w:r>
          </w:p>
          <w:p w14:paraId="0051A8C7" w14:textId="77777777" w:rsidR="0058726A" w:rsidRPr="00CF1A49" w:rsidRDefault="0058726A" w:rsidP="00C11F15">
            <w:pPr>
              <w:pStyle w:val="ListBullet"/>
            </w:pPr>
            <w:r>
              <w:t xml:space="preserve">Leadership – Intermediate </w:t>
            </w:r>
          </w:p>
        </w:tc>
        <w:tc>
          <w:tcPr>
            <w:tcW w:w="5707" w:type="dxa"/>
          </w:tcPr>
          <w:p w14:paraId="57C4830E" w14:textId="77777777" w:rsidR="0058726A" w:rsidRPr="006E1507" w:rsidRDefault="0058726A" w:rsidP="00C11F15">
            <w:pPr>
              <w:pStyle w:val="ListBullet"/>
              <w:contextualSpacing w:val="0"/>
            </w:pPr>
            <w:r>
              <w:t xml:space="preserve">Communication Skills – Skillful </w:t>
            </w:r>
          </w:p>
          <w:p w14:paraId="28E499BB" w14:textId="77777777" w:rsidR="0058726A" w:rsidRPr="006E1507" w:rsidRDefault="0058726A" w:rsidP="00C11F15">
            <w:pPr>
              <w:pStyle w:val="ListBullet"/>
              <w:contextualSpacing w:val="0"/>
            </w:pPr>
            <w:r>
              <w:t>Presentation Skills – Skillful</w:t>
            </w:r>
          </w:p>
          <w:p w14:paraId="64EA68DB" w14:textId="77777777" w:rsidR="0058726A" w:rsidRDefault="0058726A" w:rsidP="0058726A">
            <w:pPr>
              <w:pStyle w:val="ListBullet"/>
            </w:pPr>
            <w:r>
              <w:t xml:space="preserve">Decision Making – Skillful </w:t>
            </w:r>
          </w:p>
          <w:p w14:paraId="2A1EA5B9" w14:textId="34032BE7" w:rsidR="0058726A" w:rsidRDefault="0058726A" w:rsidP="00E24ADF">
            <w:pPr>
              <w:pStyle w:val="ListBullet"/>
            </w:pPr>
            <w:r>
              <w:t xml:space="preserve">Problem Solving – Skillful </w:t>
            </w:r>
          </w:p>
          <w:p w14:paraId="74C86339" w14:textId="77777777" w:rsidR="0058726A" w:rsidRPr="00CF1A49" w:rsidRDefault="0058726A" w:rsidP="00C11F15">
            <w:pPr>
              <w:pStyle w:val="ListBullet"/>
              <w:numPr>
                <w:ilvl w:val="0"/>
                <w:numId w:val="0"/>
              </w:numPr>
            </w:pPr>
          </w:p>
        </w:tc>
      </w:tr>
    </w:tbl>
    <w:tbl>
      <w:tblPr>
        <w:tblStyle w:val="TableGrid1"/>
        <w:tblW w:w="9163" w:type="dxa"/>
        <w:tblInd w:w="284" w:type="dxa"/>
        <w:tblLook w:val="04A0" w:firstRow="1" w:lastRow="0" w:firstColumn="1" w:lastColumn="0" w:noHBand="0" w:noVBand="1"/>
      </w:tblPr>
      <w:tblGrid>
        <w:gridCol w:w="9163"/>
      </w:tblGrid>
      <w:tr w:rsidR="0058726A" w:rsidRPr="00AD4FD6" w14:paraId="2FD4B6E2" w14:textId="77777777" w:rsidTr="0043450C">
        <w:trPr>
          <w:trHeight w:hRule="exact" w:val="936"/>
        </w:trPr>
        <w:tc>
          <w:tcPr>
            <w:tcW w:w="9163" w:type="dxa"/>
            <w:vAlign w:val="bottom"/>
          </w:tcPr>
          <w:sdt>
            <w:sdtPr>
              <w:alias w:val="Activities:"/>
              <w:tag w:val="Activities:"/>
              <w:id w:val="1223332893"/>
              <w:placeholder>
                <w:docPart w:val="5A18549E413B4FAB9DCDE735C0DD8B26"/>
              </w:placeholder>
              <w:temporary/>
              <w:showingPlcHdr/>
              <w15:appearance w15:val="hidden"/>
            </w:sdtPr>
            <w:sdtEndPr/>
            <w:sdtContent>
              <w:p w14:paraId="5F85ECA7" w14:textId="77777777" w:rsidR="0058726A" w:rsidRPr="00AD4FD6" w:rsidRDefault="0058726A" w:rsidP="00C11F15">
                <w:pPr>
                  <w:pStyle w:val="Heading1"/>
                  <w:outlineLvl w:val="0"/>
                  <w:rPr>
                    <w:rFonts w:eastAsiaTheme="minorHAnsi"/>
                  </w:rPr>
                </w:pPr>
                <w:r w:rsidRPr="00E24ADF">
                  <w:rPr>
                    <w:rFonts w:ascii="Georgia (Heading" w:hAnsi="Georgia (Heading" w:cstheme="majorHAnsi"/>
                  </w:rPr>
                  <w:t>Activities</w:t>
                </w:r>
              </w:p>
            </w:sdtContent>
          </w:sdt>
        </w:tc>
      </w:tr>
      <w:tr w:rsidR="0058726A" w:rsidRPr="00CF1A49" w14:paraId="4B1F0275" w14:textId="77777777" w:rsidTr="0043450C">
        <w:tc>
          <w:tcPr>
            <w:tcW w:w="9163" w:type="dxa"/>
          </w:tcPr>
          <w:p w14:paraId="0E78CB61" w14:textId="78577AAE" w:rsidR="00B9364F" w:rsidRPr="00CF1A49" w:rsidRDefault="0058726A" w:rsidP="00C11F15">
            <w:pPr>
              <w:contextualSpacing w:val="0"/>
            </w:pPr>
            <w:r>
              <w:t>Adan is a keen team player in rugby, playing the position of number 8. Alongside his athleticism, he like to spend time doing abstract art for which his work has been showcased in Indus Art Gallery, America</w:t>
            </w:r>
            <w:r w:rsidR="0043450C">
              <w:t xml:space="preserve">. </w:t>
            </w:r>
            <w:r>
              <w:t>He has been proficiently playing piano for 6 years and likes to dabble</w:t>
            </w:r>
            <w:r w:rsidR="00C7757D">
              <w:t xml:space="preserve"> in </w:t>
            </w:r>
            <w:r>
              <w:t xml:space="preserve">graphic design. </w:t>
            </w:r>
          </w:p>
        </w:tc>
      </w:tr>
    </w:tbl>
    <w:p w14:paraId="1EA841E9" w14:textId="55978739" w:rsidR="0058726A" w:rsidRDefault="0058726A"/>
    <w:p w14:paraId="65685626" w14:textId="6DFB0428" w:rsidR="0058726A" w:rsidRDefault="0058726A">
      <w:pPr>
        <w:rPr>
          <w:rFonts w:ascii="Georgia (Heading" w:eastAsiaTheme="majorEastAsia" w:hAnsi="Georgia (Heading" w:cstheme="majorHAnsi"/>
          <w:b/>
          <w:caps/>
          <w:color w:val="262626" w:themeColor="text1" w:themeTint="D9"/>
          <w:sz w:val="28"/>
          <w:szCs w:val="32"/>
        </w:rPr>
      </w:pPr>
      <w:r w:rsidRPr="00E24ADF">
        <w:rPr>
          <w:rFonts w:ascii="Georgia (Heading" w:eastAsiaTheme="majorEastAsia" w:hAnsi="Georgia (Heading" w:cstheme="majorHAnsi"/>
          <w:b/>
          <w:caps/>
          <w:color w:val="262626" w:themeColor="text1" w:themeTint="D9"/>
          <w:sz w:val="28"/>
          <w:szCs w:val="32"/>
        </w:rPr>
        <w:t>References</w:t>
      </w:r>
    </w:p>
    <w:p w14:paraId="5E9046D1" w14:textId="77777777" w:rsidR="00BD7488" w:rsidRDefault="00BD7488" w:rsidP="00BD7488">
      <w:pPr>
        <w:rPr>
          <w:rFonts w:ascii="Georgia (Heading" w:eastAsiaTheme="majorEastAsia" w:hAnsi="Georgia (Heading" w:cstheme="majorHAnsi"/>
          <w:b/>
          <w:caps/>
          <w:color w:val="262626" w:themeColor="text1" w:themeTint="D9"/>
          <w:sz w:val="28"/>
          <w:szCs w:val="32"/>
        </w:rPr>
      </w:pPr>
    </w:p>
    <w:p w14:paraId="47301F70" w14:textId="5FF9B350" w:rsidR="00BD7488" w:rsidRPr="00BB1BA4" w:rsidRDefault="00BD7488" w:rsidP="00BD7488">
      <w:pPr>
        <w:pStyle w:val="Heading3"/>
        <w:rPr>
          <w:rFonts w:asciiTheme="minorHAnsi" w:eastAsiaTheme="minorHAnsi" w:hAnsiTheme="minorHAnsi" w:cstheme="minorBidi"/>
          <w:b/>
          <w:bCs/>
          <w:color w:val="595959" w:themeColor="text1" w:themeTint="A6"/>
          <w:sz w:val="22"/>
          <w:szCs w:val="22"/>
        </w:rPr>
      </w:pPr>
      <w:r w:rsidRPr="00BB1BA4">
        <w:rPr>
          <w:rFonts w:asciiTheme="minorHAnsi" w:eastAsiaTheme="minorHAnsi" w:hAnsiTheme="minorHAnsi" w:cstheme="minorBidi"/>
          <w:b/>
          <w:bCs/>
          <w:color w:val="595959" w:themeColor="text1" w:themeTint="A6"/>
          <w:sz w:val="22"/>
          <w:szCs w:val="22"/>
        </w:rPr>
        <w:t xml:space="preserve">Anthony Moloney – Sixth Form Head of Year </w:t>
      </w:r>
    </w:p>
    <w:p w14:paraId="0960F9C7" w14:textId="61CFA3E8" w:rsidR="00BD7488" w:rsidRPr="00BB1BA4" w:rsidRDefault="00BD7488" w:rsidP="00BD7488">
      <w:pPr>
        <w:pStyle w:val="Heading3"/>
        <w:rPr>
          <w:rFonts w:asciiTheme="minorHAnsi" w:eastAsiaTheme="minorHAnsi" w:hAnsiTheme="minorHAnsi" w:cstheme="minorBidi"/>
          <w:b/>
          <w:bCs/>
          <w:color w:val="595959" w:themeColor="text1" w:themeTint="A6"/>
          <w:sz w:val="22"/>
          <w:szCs w:val="22"/>
        </w:rPr>
      </w:pPr>
      <w:r w:rsidRPr="00BB1BA4">
        <w:rPr>
          <w:rFonts w:asciiTheme="minorHAnsi" w:eastAsiaTheme="minorHAnsi" w:hAnsiTheme="minorHAnsi" w:cstheme="minorBidi"/>
          <w:b/>
          <w:bCs/>
          <w:color w:val="595959" w:themeColor="text1" w:themeTint="A6"/>
          <w:sz w:val="22"/>
          <w:szCs w:val="22"/>
        </w:rPr>
        <w:t xml:space="preserve">Email: </w:t>
      </w:r>
      <w:hyperlink r:id="rId5" w:history="1">
        <w:r w:rsidRPr="00BB1BA4">
          <w:rPr>
            <w:rFonts w:asciiTheme="minorHAnsi" w:eastAsiaTheme="minorHAnsi" w:hAnsiTheme="minorHAnsi" w:cstheme="minorBidi"/>
            <w:b/>
            <w:bCs/>
            <w:color w:val="595959" w:themeColor="text1" w:themeTint="A6"/>
            <w:sz w:val="22"/>
            <w:szCs w:val="22"/>
          </w:rPr>
          <w:t>moloneya@barkingabbeyschool.co.uk</w:t>
        </w:r>
      </w:hyperlink>
      <w:r w:rsidRPr="00BB1BA4">
        <w:rPr>
          <w:rFonts w:asciiTheme="minorHAnsi" w:eastAsiaTheme="minorHAnsi" w:hAnsiTheme="minorHAnsi" w:cstheme="minorBidi"/>
          <w:b/>
          <w:bCs/>
          <w:color w:val="595959" w:themeColor="text1" w:themeTint="A6"/>
          <w:sz w:val="22"/>
          <w:szCs w:val="22"/>
        </w:rPr>
        <w:t xml:space="preserve"> </w:t>
      </w:r>
    </w:p>
    <w:p w14:paraId="75CFDCE9" w14:textId="425ACA7C" w:rsidR="00BD7488" w:rsidRPr="00BB1BA4" w:rsidRDefault="00BD7488" w:rsidP="00BD7488">
      <w:pPr>
        <w:pStyle w:val="Heading3"/>
        <w:rPr>
          <w:rFonts w:asciiTheme="minorHAnsi" w:eastAsiaTheme="minorHAnsi" w:hAnsiTheme="minorHAnsi" w:cstheme="minorBidi"/>
          <w:b/>
          <w:bCs/>
          <w:color w:val="595959" w:themeColor="text1" w:themeTint="A6"/>
          <w:sz w:val="22"/>
          <w:szCs w:val="22"/>
        </w:rPr>
      </w:pPr>
    </w:p>
    <w:p w14:paraId="3016C9FE" w14:textId="776F523B" w:rsidR="00BD7488" w:rsidRPr="00BB1BA4" w:rsidRDefault="00BD7488" w:rsidP="00BD7488">
      <w:pPr>
        <w:pStyle w:val="Heading3"/>
        <w:rPr>
          <w:rFonts w:asciiTheme="minorHAnsi" w:eastAsiaTheme="minorHAnsi" w:hAnsiTheme="minorHAnsi" w:cstheme="minorBidi"/>
          <w:b/>
          <w:bCs/>
          <w:color w:val="595959" w:themeColor="text1" w:themeTint="A6"/>
          <w:sz w:val="22"/>
          <w:szCs w:val="22"/>
        </w:rPr>
      </w:pPr>
      <w:r w:rsidRPr="00BB1BA4">
        <w:rPr>
          <w:rFonts w:asciiTheme="minorHAnsi" w:eastAsiaTheme="minorHAnsi" w:hAnsiTheme="minorHAnsi" w:cstheme="minorBidi"/>
          <w:b/>
          <w:bCs/>
          <w:color w:val="595959" w:themeColor="text1" w:themeTint="A6"/>
          <w:sz w:val="22"/>
          <w:szCs w:val="22"/>
        </w:rPr>
        <w:t xml:space="preserve">Khurrum Quddus – Financial Accountant </w:t>
      </w:r>
    </w:p>
    <w:p w14:paraId="2958BEA1" w14:textId="42B9CFBD" w:rsidR="00BD7488" w:rsidRPr="00BB1BA4" w:rsidRDefault="00BD7488" w:rsidP="00BD7488">
      <w:pPr>
        <w:pStyle w:val="Heading3"/>
        <w:rPr>
          <w:rFonts w:asciiTheme="minorHAnsi" w:eastAsiaTheme="minorHAnsi" w:hAnsiTheme="minorHAnsi" w:cstheme="minorBidi"/>
          <w:b/>
          <w:bCs/>
          <w:color w:val="595959" w:themeColor="text1" w:themeTint="A6"/>
          <w:sz w:val="22"/>
          <w:szCs w:val="22"/>
        </w:rPr>
      </w:pPr>
      <w:r w:rsidRPr="00BB1BA4">
        <w:rPr>
          <w:rFonts w:asciiTheme="minorHAnsi" w:eastAsiaTheme="minorHAnsi" w:hAnsiTheme="minorHAnsi" w:cstheme="minorBidi"/>
          <w:b/>
          <w:bCs/>
          <w:color w:val="595959" w:themeColor="text1" w:themeTint="A6"/>
          <w:sz w:val="22"/>
          <w:szCs w:val="22"/>
        </w:rPr>
        <w:t xml:space="preserve">Email: </w:t>
      </w:r>
      <w:hyperlink r:id="rId6" w:history="1">
        <w:r w:rsidRPr="00BB1BA4">
          <w:rPr>
            <w:rFonts w:asciiTheme="minorHAnsi" w:eastAsiaTheme="minorHAnsi" w:hAnsiTheme="minorHAnsi" w:cstheme="minorBidi"/>
            <w:b/>
            <w:bCs/>
            <w:color w:val="595959" w:themeColor="text1" w:themeTint="A6"/>
            <w:sz w:val="22"/>
            <w:szCs w:val="22"/>
          </w:rPr>
          <w:t>kq@accountaxworld.com</w:t>
        </w:r>
      </w:hyperlink>
      <w:r w:rsidRPr="00BB1BA4">
        <w:rPr>
          <w:rFonts w:asciiTheme="minorHAnsi" w:eastAsiaTheme="minorHAnsi" w:hAnsiTheme="minorHAnsi" w:cstheme="minorBidi"/>
          <w:b/>
          <w:bCs/>
          <w:color w:val="595959" w:themeColor="text1" w:themeTint="A6"/>
          <w:sz w:val="22"/>
          <w:szCs w:val="22"/>
        </w:rPr>
        <w:t xml:space="preserve"> </w:t>
      </w:r>
    </w:p>
    <w:p w14:paraId="249FC31C" w14:textId="77777777" w:rsidR="00BD7488" w:rsidRPr="00BD7488" w:rsidRDefault="00BD7488" w:rsidP="00BD7488">
      <w:pPr>
        <w:ind w:left="720"/>
      </w:pPr>
    </w:p>
    <w:sectPr w:rsidR="00BD7488" w:rsidRPr="00BD7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Heading">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28CE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FD4007"/>
    <w:multiLevelType w:val="multilevel"/>
    <w:tmpl w:val="9148F2AC"/>
    <w:lvl w:ilvl="0">
      <w:start w:val="1"/>
      <w:numFmt w:val="bullet"/>
      <w:pStyle w:val="ListBullet"/>
      <w:lvlText w:val=""/>
      <w:lvlJc w:val="left"/>
      <w:pPr>
        <w:ind w:left="720" w:hanging="360"/>
      </w:pPr>
      <w:rPr>
        <w:rFonts w:ascii="Symbol" w:hAnsi="Symbol" w:hint="default"/>
        <w:color w:val="4472C4" w:themeColor="accent1"/>
        <w:sz w:val="24"/>
      </w:rPr>
    </w:lvl>
    <w:lvl w:ilvl="1">
      <w:start w:val="1"/>
      <w:numFmt w:val="bullet"/>
      <w:lvlText w:val="o"/>
      <w:lvlJc w:val="left"/>
      <w:pPr>
        <w:ind w:left="1080" w:hanging="360"/>
      </w:pPr>
      <w:rPr>
        <w:rFonts w:ascii="Courier New" w:hAnsi="Courier New" w:hint="default"/>
        <w:color w:val="4472C4" w:themeColor="accent1"/>
        <w:sz w:val="24"/>
      </w:rPr>
    </w:lvl>
    <w:lvl w:ilvl="2">
      <w:start w:val="1"/>
      <w:numFmt w:val="bullet"/>
      <w:lvlText w:val=""/>
      <w:lvlJc w:val="left"/>
      <w:pPr>
        <w:ind w:left="1440" w:hanging="360"/>
      </w:pPr>
      <w:rPr>
        <w:rFonts w:ascii="Wingdings" w:hAnsi="Wingdings" w:hint="default"/>
        <w:color w:val="4472C4" w:themeColor="accent1"/>
        <w:sz w:val="24"/>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 w15:restartNumberingAfterBreak="0">
    <w:nsid w:val="3EE05F0B"/>
    <w:multiLevelType w:val="hybridMultilevel"/>
    <w:tmpl w:val="0380B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D122F0"/>
    <w:multiLevelType w:val="hybridMultilevel"/>
    <w:tmpl w:val="F2F65040"/>
    <w:lvl w:ilvl="0" w:tplc="1AC43BDC">
      <w:start w:val="2017"/>
      <w:numFmt w:val="bullet"/>
      <w:lvlText w:val="-"/>
      <w:lvlJc w:val="left"/>
      <w:pPr>
        <w:ind w:left="720" w:hanging="360"/>
      </w:pPr>
      <w:rPr>
        <w:rFonts w:ascii="Georgia (Heading" w:eastAsiaTheme="majorEastAsia" w:hAnsi="Georgia (Heading" w:cstheme="maj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46CCF"/>
    <w:multiLevelType w:val="hybridMultilevel"/>
    <w:tmpl w:val="169C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4"/>
  </w:num>
  <w:num w:numId="5">
    <w:abstractNumId w:val="2"/>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6A"/>
    <w:rsid w:val="000F62B1"/>
    <w:rsid w:val="001A4562"/>
    <w:rsid w:val="002D03B3"/>
    <w:rsid w:val="0039218E"/>
    <w:rsid w:val="003D0759"/>
    <w:rsid w:val="0043450C"/>
    <w:rsid w:val="0049577F"/>
    <w:rsid w:val="00496C77"/>
    <w:rsid w:val="004E6C19"/>
    <w:rsid w:val="0058726A"/>
    <w:rsid w:val="007C05B9"/>
    <w:rsid w:val="007C53C9"/>
    <w:rsid w:val="007D6C4A"/>
    <w:rsid w:val="00861BBA"/>
    <w:rsid w:val="00894F37"/>
    <w:rsid w:val="008A6BA5"/>
    <w:rsid w:val="009A6F19"/>
    <w:rsid w:val="009D4AC5"/>
    <w:rsid w:val="00A1352F"/>
    <w:rsid w:val="00AB1C10"/>
    <w:rsid w:val="00AF5466"/>
    <w:rsid w:val="00B62606"/>
    <w:rsid w:val="00B805F3"/>
    <w:rsid w:val="00B9364F"/>
    <w:rsid w:val="00B96EC7"/>
    <w:rsid w:val="00BB1BA4"/>
    <w:rsid w:val="00BD7488"/>
    <w:rsid w:val="00BE6677"/>
    <w:rsid w:val="00C03171"/>
    <w:rsid w:val="00C67E73"/>
    <w:rsid w:val="00C7757D"/>
    <w:rsid w:val="00CE1112"/>
    <w:rsid w:val="00D8546F"/>
    <w:rsid w:val="00D9232A"/>
    <w:rsid w:val="00E24ADF"/>
    <w:rsid w:val="00ED3CC8"/>
    <w:rsid w:val="00FE124B"/>
    <w:rsid w:val="00FF6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A04F"/>
  <w15:chartTrackingRefBased/>
  <w15:docId w15:val="{03D4DC01-D1AD-4E2A-8F2E-8188017B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26A"/>
    <w:pPr>
      <w:spacing w:after="0" w:line="240" w:lineRule="auto"/>
    </w:pPr>
    <w:rPr>
      <w:color w:val="595959" w:themeColor="text1" w:themeTint="A6"/>
      <w:lang w:val="en-US"/>
    </w:rPr>
  </w:style>
  <w:style w:type="paragraph" w:styleId="Heading1">
    <w:name w:val="heading 1"/>
    <w:basedOn w:val="Normal"/>
    <w:link w:val="Heading1Char"/>
    <w:uiPriority w:val="9"/>
    <w:qFormat/>
    <w:rsid w:val="0058726A"/>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58726A"/>
    <w:pPr>
      <w:spacing w:after="40"/>
      <w:outlineLvl w:val="1"/>
    </w:pPr>
    <w:rPr>
      <w:rFonts w:eastAsiaTheme="majorEastAsia" w:cstheme="majorBidi"/>
      <w:b/>
      <w:caps/>
      <w:color w:val="4472C4" w:themeColor="accent1"/>
      <w:sz w:val="26"/>
      <w:szCs w:val="26"/>
    </w:rPr>
  </w:style>
  <w:style w:type="paragraph" w:styleId="Heading3">
    <w:name w:val="heading 3"/>
    <w:basedOn w:val="Normal"/>
    <w:next w:val="Normal"/>
    <w:link w:val="Heading3Char"/>
    <w:uiPriority w:val="9"/>
    <w:semiHidden/>
    <w:unhideWhenUsed/>
    <w:qFormat/>
    <w:rsid w:val="00587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26A"/>
    <w:rPr>
      <w:rFonts w:asciiTheme="majorHAnsi" w:eastAsiaTheme="majorEastAsia" w:hAnsiTheme="majorHAnsi" w:cstheme="majorBidi"/>
      <w:b/>
      <w:caps/>
      <w:color w:val="262626" w:themeColor="text1" w:themeTint="D9"/>
      <w:sz w:val="28"/>
      <w:szCs w:val="32"/>
      <w:lang w:val="en-US"/>
    </w:rPr>
  </w:style>
  <w:style w:type="character" w:customStyle="1" w:styleId="Heading2Char">
    <w:name w:val="Heading 2 Char"/>
    <w:basedOn w:val="DefaultParagraphFont"/>
    <w:link w:val="Heading2"/>
    <w:uiPriority w:val="9"/>
    <w:rsid w:val="0058726A"/>
    <w:rPr>
      <w:rFonts w:eastAsiaTheme="majorEastAsia" w:cstheme="majorBidi"/>
      <w:b/>
      <w:caps/>
      <w:color w:val="4472C4" w:themeColor="accent1"/>
      <w:sz w:val="26"/>
      <w:szCs w:val="26"/>
      <w:lang w:val="en-US"/>
    </w:rPr>
  </w:style>
  <w:style w:type="table" w:styleId="TableGrid">
    <w:name w:val="Table Grid"/>
    <w:basedOn w:val="TableNormal"/>
    <w:uiPriority w:val="39"/>
    <w:rsid w:val="0058726A"/>
    <w:pPr>
      <w:spacing w:after="0" w:line="240" w:lineRule="auto"/>
      <w:contextualSpacing/>
    </w:pPr>
    <w:rPr>
      <w:color w:val="595959" w:themeColor="text1" w:themeTint="A6"/>
      <w:lang w:val="en-US"/>
    </w:rPr>
    <w:tblPr/>
  </w:style>
  <w:style w:type="character" w:styleId="SubtleReference">
    <w:name w:val="Subtle Reference"/>
    <w:basedOn w:val="DefaultParagraphFont"/>
    <w:uiPriority w:val="10"/>
    <w:qFormat/>
    <w:rsid w:val="0058726A"/>
    <w:rPr>
      <w:b/>
      <w:caps w:val="0"/>
      <w:smallCaps/>
      <w:color w:val="595959" w:themeColor="text1" w:themeTint="A6"/>
    </w:rPr>
  </w:style>
  <w:style w:type="paragraph" w:styleId="Title">
    <w:name w:val="Title"/>
    <w:basedOn w:val="Normal"/>
    <w:link w:val="TitleChar"/>
    <w:uiPriority w:val="1"/>
    <w:qFormat/>
    <w:rsid w:val="0058726A"/>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58726A"/>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8726A"/>
    <w:pPr>
      <w:jc w:val="center"/>
    </w:pPr>
  </w:style>
  <w:style w:type="character" w:styleId="IntenseEmphasis">
    <w:name w:val="Intense Emphasis"/>
    <w:basedOn w:val="DefaultParagraphFont"/>
    <w:uiPriority w:val="2"/>
    <w:rsid w:val="0058726A"/>
    <w:rPr>
      <w:b/>
      <w:iCs/>
      <w:color w:val="262626" w:themeColor="text1" w:themeTint="D9"/>
    </w:rPr>
  </w:style>
  <w:style w:type="character" w:customStyle="1" w:styleId="Heading3Char">
    <w:name w:val="Heading 3 Char"/>
    <w:basedOn w:val="DefaultParagraphFont"/>
    <w:link w:val="Heading3"/>
    <w:uiPriority w:val="9"/>
    <w:semiHidden/>
    <w:rsid w:val="0058726A"/>
    <w:rPr>
      <w:rFonts w:asciiTheme="majorHAnsi" w:eastAsiaTheme="majorEastAsia" w:hAnsiTheme="majorHAnsi" w:cstheme="majorBidi"/>
      <w:color w:val="1F3763" w:themeColor="accent1" w:themeShade="7F"/>
      <w:sz w:val="24"/>
      <w:szCs w:val="24"/>
      <w:lang w:val="en-US"/>
    </w:rPr>
  </w:style>
  <w:style w:type="paragraph" w:styleId="ListBullet">
    <w:name w:val="List Bullet"/>
    <w:basedOn w:val="Normal"/>
    <w:uiPriority w:val="11"/>
    <w:qFormat/>
    <w:rsid w:val="0058726A"/>
    <w:pPr>
      <w:numPr>
        <w:numId w:val="1"/>
      </w:numPr>
    </w:pPr>
  </w:style>
  <w:style w:type="table" w:customStyle="1" w:styleId="TableGrid1">
    <w:name w:val="Table Grid1"/>
    <w:basedOn w:val="TableNormal"/>
    <w:next w:val="TableGrid"/>
    <w:uiPriority w:val="39"/>
    <w:rsid w:val="0058726A"/>
    <w:pPr>
      <w:spacing w:after="0" w:line="240" w:lineRule="auto"/>
      <w:contextualSpacing/>
    </w:pPr>
    <w:rPr>
      <w:color w:val="595959" w:themeColor="text1" w:themeTint="A6"/>
      <w:lang w:val="en-US"/>
    </w:rPr>
    <w:tblPr/>
  </w:style>
  <w:style w:type="paragraph" w:styleId="ListParagraph">
    <w:name w:val="List Paragraph"/>
    <w:basedOn w:val="Normal"/>
    <w:uiPriority w:val="34"/>
    <w:qFormat/>
    <w:rsid w:val="00E24ADF"/>
    <w:pPr>
      <w:ind w:left="720"/>
      <w:contextualSpacing/>
    </w:pPr>
  </w:style>
  <w:style w:type="character" w:styleId="Hyperlink">
    <w:name w:val="Hyperlink"/>
    <w:basedOn w:val="DefaultParagraphFont"/>
    <w:uiPriority w:val="99"/>
    <w:unhideWhenUsed/>
    <w:rsid w:val="00BD7488"/>
    <w:rPr>
      <w:color w:val="0563C1" w:themeColor="hyperlink"/>
      <w:u w:val="single"/>
    </w:rPr>
  </w:style>
  <w:style w:type="character" w:styleId="UnresolvedMention">
    <w:name w:val="Unresolved Mention"/>
    <w:basedOn w:val="DefaultParagraphFont"/>
    <w:uiPriority w:val="99"/>
    <w:semiHidden/>
    <w:unhideWhenUsed/>
    <w:rsid w:val="00BD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q@accountaxworld.com" TargetMode="External"/><Relationship Id="rId5" Type="http://schemas.openxmlformats.org/officeDocument/2006/relationships/hyperlink" Target="mailto:moloneya@barkingabbeyschoo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302178F9DD43C996750EE38AA3B163"/>
        <w:category>
          <w:name w:val="General"/>
          <w:gallery w:val="placeholder"/>
        </w:category>
        <w:types>
          <w:type w:val="bbPlcHdr"/>
        </w:types>
        <w:behaviors>
          <w:behavior w:val="content"/>
        </w:behaviors>
        <w:guid w:val="{0FEF2A79-0CC7-4647-887E-96DEF7EAD4D8}"/>
      </w:docPartPr>
      <w:docPartBody>
        <w:p w:rsidR="00A41AF3" w:rsidRDefault="00B80FF1" w:rsidP="00B80FF1">
          <w:pPr>
            <w:pStyle w:val="D5302178F9DD43C996750EE38AA3B163"/>
          </w:pPr>
          <w:r w:rsidRPr="00CF1A49">
            <w:t>·</w:t>
          </w:r>
        </w:p>
      </w:docPartBody>
    </w:docPart>
    <w:docPart>
      <w:docPartPr>
        <w:name w:val="A2EF2AA4B6414950BCBB96106E7A0D90"/>
        <w:category>
          <w:name w:val="General"/>
          <w:gallery w:val="placeholder"/>
        </w:category>
        <w:types>
          <w:type w:val="bbPlcHdr"/>
        </w:types>
        <w:behaviors>
          <w:behavior w:val="content"/>
        </w:behaviors>
        <w:guid w:val="{73036F55-A5CE-4C34-9DF2-B0170EE6DC4F}"/>
      </w:docPartPr>
      <w:docPartBody>
        <w:p w:rsidR="00A41AF3" w:rsidRDefault="00B80FF1" w:rsidP="00B80FF1">
          <w:pPr>
            <w:pStyle w:val="A2EF2AA4B6414950BCBB96106E7A0D90"/>
          </w:pPr>
          <w:r w:rsidRPr="00CF1A49">
            <w:t>Skills</w:t>
          </w:r>
        </w:p>
      </w:docPartBody>
    </w:docPart>
    <w:docPart>
      <w:docPartPr>
        <w:name w:val="5A18549E413B4FAB9DCDE735C0DD8B26"/>
        <w:category>
          <w:name w:val="General"/>
          <w:gallery w:val="placeholder"/>
        </w:category>
        <w:types>
          <w:type w:val="bbPlcHdr"/>
        </w:types>
        <w:behaviors>
          <w:behavior w:val="content"/>
        </w:behaviors>
        <w:guid w:val="{DBD85591-74E7-4600-8A69-42E64B0879CD}"/>
      </w:docPartPr>
      <w:docPartBody>
        <w:p w:rsidR="00A41AF3" w:rsidRDefault="00B80FF1" w:rsidP="00B80FF1">
          <w:pPr>
            <w:pStyle w:val="5A18549E413B4FAB9DCDE735C0DD8B26"/>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Heading">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F1"/>
    <w:rsid w:val="00070F9D"/>
    <w:rsid w:val="00247451"/>
    <w:rsid w:val="005D44D4"/>
    <w:rsid w:val="00A41AF3"/>
    <w:rsid w:val="00B8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302178F9DD43C996750EE38AA3B163">
    <w:name w:val="D5302178F9DD43C996750EE38AA3B163"/>
    <w:rsid w:val="00B80FF1"/>
  </w:style>
  <w:style w:type="paragraph" w:customStyle="1" w:styleId="0A616CC8BD55489890E63D431974D093">
    <w:name w:val="0A616CC8BD55489890E63D431974D093"/>
    <w:rsid w:val="00B80FF1"/>
  </w:style>
  <w:style w:type="paragraph" w:customStyle="1" w:styleId="716594862FCC47B8B1561B45247A5B7D">
    <w:name w:val="716594862FCC47B8B1561B45247A5B7D"/>
    <w:rsid w:val="00B80FF1"/>
  </w:style>
  <w:style w:type="paragraph" w:customStyle="1" w:styleId="FD1955DCCD0847C69D4772F4D901795D">
    <w:name w:val="FD1955DCCD0847C69D4772F4D901795D"/>
    <w:rsid w:val="00B80FF1"/>
  </w:style>
  <w:style w:type="paragraph" w:customStyle="1" w:styleId="A2EF2AA4B6414950BCBB96106E7A0D90">
    <w:name w:val="A2EF2AA4B6414950BCBB96106E7A0D90"/>
    <w:rsid w:val="00B80FF1"/>
  </w:style>
  <w:style w:type="paragraph" w:customStyle="1" w:styleId="5A18549E413B4FAB9DCDE735C0DD8B26">
    <w:name w:val="5A18549E413B4FAB9DCDE735C0DD8B26"/>
    <w:rsid w:val="00B80FF1"/>
  </w:style>
  <w:style w:type="paragraph" w:customStyle="1" w:styleId="B6E65E1CCBEE43ACAE6EED6930E6F3A6">
    <w:name w:val="B6E65E1CCBEE43ACAE6EED6930E6F3A6"/>
    <w:rsid w:val="00B80FF1"/>
  </w:style>
  <w:style w:type="paragraph" w:customStyle="1" w:styleId="3FDEAD7EB330480F869CC9AE21E53E62">
    <w:name w:val="3FDEAD7EB330480F869CC9AE21E53E62"/>
    <w:rsid w:val="00B80FF1"/>
  </w:style>
  <w:style w:type="paragraph" w:customStyle="1" w:styleId="56EEF64BB2C346D8A769459BA6F3BFE7">
    <w:name w:val="56EEF64BB2C346D8A769459BA6F3BFE7"/>
    <w:rsid w:val="00B80FF1"/>
  </w:style>
  <w:style w:type="paragraph" w:customStyle="1" w:styleId="6F42E4DDFB664F20822F73B68ABD134C">
    <w:name w:val="6F42E4DDFB664F20822F73B68ABD134C"/>
    <w:rsid w:val="00B80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Khan</dc:creator>
  <cp:keywords/>
  <dc:description/>
  <cp:lastModifiedBy>Adan Khan</cp:lastModifiedBy>
  <cp:revision>58</cp:revision>
  <dcterms:created xsi:type="dcterms:W3CDTF">2020-09-25T23:34:00Z</dcterms:created>
  <dcterms:modified xsi:type="dcterms:W3CDTF">2020-09-26T22:45:00Z</dcterms:modified>
</cp:coreProperties>
</file>