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645" w:type="pct"/>
        <w:tblInd w:w="-1277" w:type="dxa"/>
        <w:tblLayout w:type="fixed"/>
        <w:tblCellMar>
          <w:top w:w="144" w:type="dxa"/>
          <w:left w:w="0" w:type="dxa"/>
          <w:bottom w:w="72" w:type="dxa"/>
          <w:right w:w="115" w:type="dxa"/>
        </w:tblCellMar>
        <w:tblLook w:val="04A0" w:firstRow="1" w:lastRow="0" w:firstColumn="1" w:lastColumn="0" w:noHBand="0" w:noVBand="1"/>
        <w:tblCaption w:val="Content layout table"/>
      </w:tblPr>
      <w:tblGrid>
        <w:gridCol w:w="1561"/>
        <w:gridCol w:w="9922"/>
      </w:tblGrid>
      <w:tr w:rsidR="00C15716" w14:paraId="3EF554DA" w14:textId="77777777" w:rsidTr="00E6432E">
        <w:trPr>
          <w:trHeight w:val="1132"/>
        </w:trPr>
        <w:tc>
          <w:tcPr>
            <w:tcW w:w="1561" w:type="dxa"/>
          </w:tcPr>
          <w:p w14:paraId="24315427" w14:textId="77777777" w:rsidR="00C15716" w:rsidRDefault="00C15716"/>
        </w:tc>
        <w:tc>
          <w:tcPr>
            <w:tcW w:w="9922" w:type="dxa"/>
          </w:tcPr>
          <w:p w14:paraId="1376345D" w14:textId="4C4B84C6" w:rsidR="00C15716" w:rsidRDefault="00746043">
            <w:pPr>
              <w:pStyle w:val="Title"/>
            </w:pPr>
            <w:sdt>
              <w:sdtPr>
                <w:alias w:val="Your Name"/>
                <w:tag w:val=""/>
                <w:id w:val="1103681501"/>
                <w:placeholder>
                  <w:docPart w:val="7653A35C2A1447C193B53225229D1B8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8F2E5C">
                  <w:rPr>
                    <w:lang w:val="en-GB"/>
                  </w:rPr>
                  <w:t xml:space="preserve">Matthew </w:t>
                </w:r>
                <w:r w:rsidR="00E84801">
                  <w:rPr>
                    <w:lang w:val="en-GB"/>
                  </w:rPr>
                  <w:t>Thorpe-</w:t>
                </w:r>
                <w:r w:rsidR="008F2E5C">
                  <w:rPr>
                    <w:lang w:val="en-GB"/>
                  </w:rPr>
                  <w:t>Coles</w:t>
                </w:r>
              </w:sdtContent>
            </w:sdt>
          </w:p>
          <w:p w14:paraId="38C37F3F" w14:textId="7C8E4FB0" w:rsidR="00E84801" w:rsidRPr="00E84801" w:rsidRDefault="00746043" w:rsidP="00E84801">
            <w:pPr>
              <w:pStyle w:val="ContactInformation"/>
            </w:pPr>
            <w:sdt>
              <w:sdtPr>
                <w:alias w:val="Street Address"/>
                <w:tag w:val=""/>
                <w:id w:val="1856846159"/>
                <w:placeholder>
                  <w:docPart w:val="02EC87B72393471FB103E2D74D73931A"/>
                </w:placeholder>
                <w:dataBinding w:prefixMappings="xmlns:ns0='http://schemas.microsoft.com/office/2006/coverPageProps' " w:xpath="/ns0:CoverPageProperties[1]/ns0:CompanyAddress[1]" w:storeItemID="{55AF091B-3C7A-41E3-B477-F2FDAA23CFDA}"/>
                <w15:appearance w15:val="hidden"/>
                <w:text w:multiLine="1"/>
              </w:sdtPr>
              <w:sdtEndPr/>
              <w:sdtContent>
                <w:r w:rsidR="00AE4012">
                  <w:t>15 Ray Close, Chippenham</w:t>
                </w:r>
              </w:sdtContent>
            </w:sdt>
            <w:r w:rsidR="005514F2">
              <w:t xml:space="preserve"> </w:t>
            </w:r>
            <w:r w:rsidR="005514F2">
              <w:rPr>
                <w:rFonts w:ascii="Century Gothic" w:hAnsi="Century Gothic"/>
              </w:rPr>
              <w:t xml:space="preserve">− </w:t>
            </w:r>
            <w:sdt>
              <w:sdtPr>
                <w:alias w:val="Telephone"/>
                <w:tag w:val=""/>
                <w:id w:val="50207725"/>
                <w:placeholder>
                  <w:docPart w:val="D99051D4A1214E8882F1F6E4BA715D05"/>
                </w:placeholder>
                <w:dataBinding w:prefixMappings="xmlns:ns0='http://schemas.microsoft.com/office/2006/coverPageProps' " w:xpath="/ns0:CoverPageProperties[1]/ns0:CompanyPhone[1]" w:storeItemID="{55AF091B-3C7A-41E3-B477-F2FDAA23CFDA}"/>
                <w15:appearance w15:val="hidden"/>
                <w:text/>
              </w:sdtPr>
              <w:sdtEndPr/>
              <w:sdtContent>
                <w:r w:rsidR="006372CD">
                  <w:t>07843812836</w:t>
                </w:r>
              </w:sdtContent>
            </w:sdt>
            <w:r w:rsidR="005514F2">
              <w:t xml:space="preserve"> </w:t>
            </w:r>
            <w:r w:rsidR="005514F2">
              <w:rPr>
                <w:rFonts w:ascii="Century Gothic" w:hAnsi="Century Gothic"/>
              </w:rPr>
              <w:t>–</w:t>
            </w:r>
            <w:r w:rsidR="005514F2">
              <w:t xml:space="preserve"> </w:t>
            </w:r>
            <w:sdt>
              <w:sdtPr>
                <w:alias w:val="Email"/>
                <w:tag w:val=""/>
                <w:id w:val="2033993437"/>
                <w:placeholder>
                  <w:docPart w:val="245DE3E4461A4DDBBBE5386CC68A6FD5"/>
                </w:placeholder>
                <w:dataBinding w:prefixMappings="xmlns:ns0='http://schemas.microsoft.com/office/2006/coverPageProps' " w:xpath="/ns0:CoverPageProperties[1]/ns0:CompanyFax[1]" w:storeItemID="{55AF091B-3C7A-41E3-B477-F2FDAA23CFDA}"/>
                <w15:appearance w15:val="hidden"/>
                <w:text/>
              </w:sdtPr>
              <w:sdtEndPr/>
              <w:sdtContent>
                <w:r w:rsidR="008F2E5C">
                  <w:t>matt</w:t>
                </w:r>
                <w:r w:rsidR="004E5457">
                  <w:t>hew.thorpe.coles@gmail.com</w:t>
                </w:r>
              </w:sdtContent>
            </w:sdt>
          </w:p>
        </w:tc>
      </w:tr>
      <w:tr w:rsidR="00C15716" w14:paraId="3007ACEA" w14:textId="77777777" w:rsidTr="00E6432E">
        <w:trPr>
          <w:trHeight w:val="1152"/>
        </w:trPr>
        <w:tc>
          <w:tcPr>
            <w:tcW w:w="1561" w:type="dxa"/>
          </w:tcPr>
          <w:p w14:paraId="64C4F52D" w14:textId="77777777" w:rsidR="00C15716" w:rsidRDefault="008F2E5C">
            <w:pPr>
              <w:pStyle w:val="Heading1"/>
            </w:pPr>
            <w:r>
              <w:t>Personal Profile</w:t>
            </w:r>
          </w:p>
        </w:tc>
        <w:tc>
          <w:tcPr>
            <w:tcW w:w="9922" w:type="dxa"/>
          </w:tcPr>
          <w:p w14:paraId="72FEB236" w14:textId="18220BDB" w:rsidR="00C15716" w:rsidRPr="00E84801" w:rsidRDefault="00E84801">
            <w:pPr>
              <w:rPr>
                <w:rFonts w:asciiTheme="majorHAnsi" w:hAnsiTheme="majorHAnsi"/>
              </w:rPr>
            </w:pPr>
            <w:r>
              <w:rPr>
                <w:rFonts w:asciiTheme="majorHAnsi" w:hAnsiTheme="majorHAnsi"/>
              </w:rPr>
              <w:t xml:space="preserve">I am a </w:t>
            </w:r>
            <w:r w:rsidR="002E026E">
              <w:rPr>
                <w:rFonts w:asciiTheme="majorHAnsi" w:hAnsiTheme="majorHAnsi"/>
              </w:rPr>
              <w:t>C</w:t>
            </w:r>
            <w:r>
              <w:rPr>
                <w:rFonts w:asciiTheme="majorHAnsi" w:hAnsiTheme="majorHAnsi"/>
              </w:rPr>
              <w:t xml:space="preserve">reative </w:t>
            </w:r>
            <w:r w:rsidR="002E026E">
              <w:rPr>
                <w:rFonts w:asciiTheme="majorHAnsi" w:hAnsiTheme="majorHAnsi"/>
              </w:rPr>
              <w:t>W</w:t>
            </w:r>
            <w:r>
              <w:rPr>
                <w:rFonts w:asciiTheme="majorHAnsi" w:hAnsiTheme="majorHAnsi"/>
              </w:rPr>
              <w:t xml:space="preserve">riting and </w:t>
            </w:r>
            <w:r w:rsidR="002E026E">
              <w:rPr>
                <w:rFonts w:asciiTheme="majorHAnsi" w:hAnsiTheme="majorHAnsi"/>
              </w:rPr>
              <w:t>P</w:t>
            </w:r>
            <w:r>
              <w:rPr>
                <w:rFonts w:asciiTheme="majorHAnsi" w:hAnsiTheme="majorHAnsi"/>
              </w:rPr>
              <w:t xml:space="preserve">ublishing </w:t>
            </w:r>
            <w:r w:rsidR="00AE4012">
              <w:rPr>
                <w:rFonts w:asciiTheme="majorHAnsi" w:hAnsiTheme="majorHAnsi"/>
              </w:rPr>
              <w:t>graduate</w:t>
            </w:r>
            <w:r>
              <w:rPr>
                <w:rFonts w:asciiTheme="majorHAnsi" w:hAnsiTheme="majorHAnsi"/>
              </w:rPr>
              <w:t xml:space="preserve"> </w:t>
            </w:r>
            <w:r w:rsidR="00AE4012">
              <w:rPr>
                <w:rFonts w:asciiTheme="majorHAnsi" w:hAnsiTheme="majorHAnsi"/>
              </w:rPr>
              <w:t xml:space="preserve">interested </w:t>
            </w:r>
            <w:r w:rsidR="004E5457">
              <w:rPr>
                <w:rFonts w:asciiTheme="majorHAnsi" w:hAnsiTheme="majorHAnsi"/>
              </w:rPr>
              <w:t>in education, poetry and copy-writing</w:t>
            </w:r>
            <w:r w:rsidR="002E026E">
              <w:rPr>
                <w:rFonts w:asciiTheme="majorHAnsi" w:hAnsiTheme="majorHAnsi"/>
              </w:rPr>
              <w:t>. In the past, I have worked within the publishing, information and marketing roles, which have complimented the creative skills learned on my degree.</w:t>
            </w:r>
            <w:r w:rsidR="00130E84">
              <w:rPr>
                <w:rFonts w:asciiTheme="majorHAnsi" w:hAnsiTheme="majorHAnsi"/>
              </w:rPr>
              <w:t xml:space="preserve"> </w:t>
            </w:r>
          </w:p>
        </w:tc>
      </w:tr>
      <w:tr w:rsidR="00C15716" w14:paraId="108C2AAA" w14:textId="77777777" w:rsidTr="00E6432E">
        <w:trPr>
          <w:trHeight w:val="2543"/>
        </w:trPr>
        <w:tc>
          <w:tcPr>
            <w:tcW w:w="1561" w:type="dxa"/>
          </w:tcPr>
          <w:p w14:paraId="31816B0B" w14:textId="18DDC69A" w:rsidR="00C15716" w:rsidRDefault="00BC043D" w:rsidP="00BC043D">
            <w:pPr>
              <w:pStyle w:val="Heading1"/>
              <w:jc w:val="center"/>
            </w:pPr>
            <w:r>
              <w:t>Employment</w:t>
            </w:r>
          </w:p>
        </w:tc>
        <w:tc>
          <w:tcPr>
            <w:tcW w:w="9922" w:type="dxa"/>
          </w:tcPr>
          <w:p w14:paraId="34B8E5C5" w14:textId="77777777" w:rsidR="00AE4012" w:rsidRDefault="00AE4012">
            <w:pPr>
              <w:pStyle w:val="Heading1"/>
            </w:pPr>
            <w:r>
              <w:t xml:space="preserve">Welcome Week Coordinator </w:t>
            </w:r>
          </w:p>
          <w:p w14:paraId="50F5D376" w14:textId="268B3181" w:rsidR="00AE4012" w:rsidRDefault="00AE4012">
            <w:pPr>
              <w:pStyle w:val="Heading1"/>
              <w:rPr>
                <w:b w:val="0"/>
                <w:bCs/>
              </w:rPr>
            </w:pPr>
            <w:r>
              <w:rPr>
                <w:b w:val="0"/>
                <w:bCs/>
              </w:rPr>
              <w:t>Bath Spa University Students’ Union, Bath</w:t>
            </w:r>
            <w:r>
              <w:rPr>
                <w:b w:val="0"/>
                <w:bCs/>
              </w:rPr>
              <w:br/>
            </w:r>
            <w:r>
              <w:rPr>
                <w:b w:val="0"/>
                <w:bCs/>
              </w:rPr>
              <w:br/>
              <w:t xml:space="preserve">June 2019 – </w:t>
            </w:r>
            <w:r w:rsidR="002E026E">
              <w:rPr>
                <w:b w:val="0"/>
                <w:bCs/>
              </w:rPr>
              <w:t>October 2019</w:t>
            </w:r>
          </w:p>
          <w:p w14:paraId="4CF45D43" w14:textId="30AEDE39" w:rsidR="00C15716" w:rsidRDefault="00AE4012">
            <w:pPr>
              <w:pStyle w:val="Heading1"/>
              <w:rPr>
                <w:rFonts w:eastAsiaTheme="minorEastAsia"/>
              </w:rPr>
            </w:pPr>
            <w:r>
              <w:rPr>
                <w:b w:val="0"/>
                <w:bCs/>
              </w:rPr>
              <w:t>As the Welcome Week coordinator for Bath Spa Students’ Union, I learned to synthesize many of my skills from my degree and personal interests. The role demand</w:t>
            </w:r>
            <w:r w:rsidR="00DD11A4">
              <w:rPr>
                <w:b w:val="0"/>
                <w:bCs/>
              </w:rPr>
              <w:t>ed</w:t>
            </w:r>
            <w:r>
              <w:rPr>
                <w:b w:val="0"/>
                <w:bCs/>
              </w:rPr>
              <w:t xml:space="preserve"> a mixture of events managements, copywriting, business liaison and safeguarding, and meant that I ha</w:t>
            </w:r>
            <w:r w:rsidR="00DD11A4">
              <w:rPr>
                <w:b w:val="0"/>
                <w:bCs/>
              </w:rPr>
              <w:t>d</w:t>
            </w:r>
            <w:r>
              <w:rPr>
                <w:b w:val="0"/>
                <w:bCs/>
              </w:rPr>
              <w:t xml:space="preserve"> the opportunity to work almost across sector in my approach. </w:t>
            </w:r>
            <w:r w:rsidR="00DD11A4">
              <w:rPr>
                <w:b w:val="0"/>
                <w:bCs/>
              </w:rPr>
              <w:t xml:space="preserve">The </w:t>
            </w:r>
            <w:r>
              <w:rPr>
                <w:b w:val="0"/>
                <w:bCs/>
              </w:rPr>
              <w:t>role taught me much about people management</w:t>
            </w:r>
            <w:r w:rsidR="00DD11A4">
              <w:rPr>
                <w:b w:val="0"/>
                <w:bCs/>
              </w:rPr>
              <w:t xml:space="preserve"> as I managed a team of 40 student volunteers over 35 events.</w:t>
            </w:r>
            <w:r>
              <w:rPr>
                <w:b w:val="0"/>
                <w:bCs/>
              </w:rPr>
              <w:t xml:space="preserve"> </w:t>
            </w:r>
            <w:r w:rsidR="00DD11A4">
              <w:rPr>
                <w:b w:val="0"/>
                <w:bCs/>
              </w:rPr>
              <w:t xml:space="preserve">The communications and marketing aspect of the role </w:t>
            </w:r>
            <w:r>
              <w:rPr>
                <w:b w:val="0"/>
                <w:bCs/>
              </w:rPr>
              <w:t>taught me that my writing style is largely more adaptive than I previously thought – changing my professional tone from journalistic to a far more familiar style when running student facing events.</w:t>
            </w:r>
            <w:r>
              <w:br/>
            </w:r>
            <w:r>
              <w:br/>
            </w:r>
            <w:r>
              <w:br/>
            </w:r>
            <w:r w:rsidR="00E84801">
              <w:t>Digital Assistant</w:t>
            </w:r>
          </w:p>
          <w:p w14:paraId="55AAAC21" w14:textId="45586808" w:rsidR="00C15716" w:rsidRDefault="00E84801">
            <w:pPr>
              <w:rPr>
                <w:rFonts w:asciiTheme="majorHAnsi" w:hAnsiTheme="majorHAnsi"/>
              </w:rPr>
            </w:pPr>
            <w:r>
              <w:rPr>
                <w:rFonts w:asciiTheme="majorHAnsi" w:hAnsiTheme="majorHAnsi"/>
              </w:rPr>
              <w:t>Crimson Publishing, Bath</w:t>
            </w:r>
          </w:p>
          <w:p w14:paraId="0F9A5132" w14:textId="0636AE56" w:rsidR="00C15716" w:rsidRPr="00783AB8" w:rsidRDefault="00E84801">
            <w:pPr>
              <w:pStyle w:val="Date"/>
            </w:pPr>
            <w:r w:rsidRPr="00783AB8">
              <w:t>May 2018</w:t>
            </w:r>
            <w:r w:rsidR="005514F2" w:rsidRPr="00783AB8">
              <w:t xml:space="preserve"> – </w:t>
            </w:r>
            <w:r w:rsidR="00390625">
              <w:t>March 2019</w:t>
            </w:r>
          </w:p>
          <w:p w14:paraId="2E29B186" w14:textId="67C6A580" w:rsidR="00C15716" w:rsidRDefault="006372CD" w:rsidP="000E6A06">
            <w:pPr>
              <w:rPr>
                <w:rFonts w:asciiTheme="majorHAnsi" w:hAnsiTheme="majorHAnsi"/>
              </w:rPr>
            </w:pPr>
            <w:r>
              <w:rPr>
                <w:rFonts w:asciiTheme="majorHAnsi" w:hAnsiTheme="majorHAnsi"/>
              </w:rPr>
              <w:t xml:space="preserve">As </w:t>
            </w:r>
            <w:r w:rsidR="00E84801">
              <w:rPr>
                <w:rFonts w:asciiTheme="majorHAnsi" w:hAnsiTheme="majorHAnsi"/>
              </w:rPr>
              <w:t>a digital assistant at Crimson Publishing, I work</w:t>
            </w:r>
            <w:r w:rsidR="00390625">
              <w:rPr>
                <w:rFonts w:asciiTheme="majorHAnsi" w:hAnsiTheme="majorHAnsi"/>
              </w:rPr>
              <w:t xml:space="preserve">ed </w:t>
            </w:r>
            <w:r w:rsidR="00E84801">
              <w:rPr>
                <w:rFonts w:asciiTheme="majorHAnsi" w:hAnsiTheme="majorHAnsi"/>
              </w:rPr>
              <w:t>within both the Editorial and Marketing departments of Trotman,</w:t>
            </w:r>
            <w:r w:rsidR="00390625">
              <w:rPr>
                <w:rFonts w:asciiTheme="majorHAnsi" w:hAnsiTheme="majorHAnsi"/>
              </w:rPr>
              <w:t xml:space="preserve"> </w:t>
            </w:r>
            <w:r w:rsidR="00E84801">
              <w:rPr>
                <w:rFonts w:asciiTheme="majorHAnsi" w:hAnsiTheme="majorHAnsi"/>
              </w:rPr>
              <w:t xml:space="preserve">an educational imprint, </w:t>
            </w:r>
            <w:r w:rsidR="00940AAB">
              <w:rPr>
                <w:rFonts w:asciiTheme="majorHAnsi" w:hAnsiTheme="majorHAnsi"/>
              </w:rPr>
              <w:t>checking</w:t>
            </w:r>
            <w:r w:rsidR="00E84801">
              <w:rPr>
                <w:rFonts w:asciiTheme="majorHAnsi" w:hAnsiTheme="majorHAnsi"/>
              </w:rPr>
              <w:t xml:space="preserve"> copy for our website Indigo as well as creating short video advertisements and</w:t>
            </w:r>
            <w:r w:rsidR="00390625">
              <w:rPr>
                <w:rFonts w:asciiTheme="majorHAnsi" w:hAnsiTheme="majorHAnsi"/>
              </w:rPr>
              <w:t xml:space="preserve"> </w:t>
            </w:r>
            <w:r w:rsidR="00E84801">
              <w:rPr>
                <w:rFonts w:asciiTheme="majorHAnsi" w:hAnsiTheme="majorHAnsi"/>
              </w:rPr>
              <w:t>interactive demos to send to potential buyers</w:t>
            </w:r>
            <w:r w:rsidR="00333F94">
              <w:rPr>
                <w:rFonts w:asciiTheme="majorHAnsi" w:hAnsiTheme="majorHAnsi"/>
              </w:rPr>
              <w:t>. I also demonstrated our toolkit in digital seminars for up to 50 people at a time. In addition,</w:t>
            </w:r>
            <w:r w:rsidR="00DF5F4A">
              <w:rPr>
                <w:rFonts w:asciiTheme="majorHAnsi" w:hAnsiTheme="majorHAnsi"/>
              </w:rPr>
              <w:t xml:space="preserve"> </w:t>
            </w:r>
            <w:r w:rsidR="00333F94">
              <w:rPr>
                <w:rFonts w:asciiTheme="majorHAnsi" w:hAnsiTheme="majorHAnsi"/>
              </w:rPr>
              <w:t xml:space="preserve">I </w:t>
            </w:r>
            <w:r w:rsidR="00DF5F4A">
              <w:rPr>
                <w:rFonts w:asciiTheme="majorHAnsi" w:hAnsiTheme="majorHAnsi"/>
              </w:rPr>
              <w:t>help</w:t>
            </w:r>
            <w:r w:rsidR="00AF0C86">
              <w:rPr>
                <w:rFonts w:asciiTheme="majorHAnsi" w:hAnsiTheme="majorHAnsi"/>
              </w:rPr>
              <w:t xml:space="preserve">ed </w:t>
            </w:r>
            <w:r w:rsidR="00DF5F4A">
              <w:rPr>
                <w:rFonts w:asciiTheme="majorHAnsi" w:hAnsiTheme="majorHAnsi"/>
              </w:rPr>
              <w:t>design minor elements of the website and edit copy for</w:t>
            </w:r>
            <w:r w:rsidR="00390625">
              <w:rPr>
                <w:rFonts w:asciiTheme="majorHAnsi" w:hAnsiTheme="majorHAnsi"/>
              </w:rPr>
              <w:t xml:space="preserve"> </w:t>
            </w:r>
            <w:r w:rsidR="00DF5F4A">
              <w:rPr>
                <w:rFonts w:asciiTheme="majorHAnsi" w:hAnsiTheme="majorHAnsi"/>
              </w:rPr>
              <w:t xml:space="preserve">textbooks from time-to-time. </w:t>
            </w:r>
            <w:r w:rsidR="00E84801">
              <w:rPr>
                <w:rFonts w:asciiTheme="majorHAnsi" w:hAnsiTheme="majorHAnsi"/>
              </w:rPr>
              <w:t>My role involve</w:t>
            </w:r>
            <w:r w:rsidR="00390625">
              <w:rPr>
                <w:rFonts w:asciiTheme="majorHAnsi" w:hAnsiTheme="majorHAnsi"/>
              </w:rPr>
              <w:t>d</w:t>
            </w:r>
            <w:r w:rsidR="00E84801">
              <w:rPr>
                <w:rFonts w:asciiTheme="majorHAnsi" w:hAnsiTheme="majorHAnsi"/>
              </w:rPr>
              <w:t xml:space="preserve"> creative project management and</w:t>
            </w:r>
            <w:r w:rsidR="00DF5F4A">
              <w:rPr>
                <w:rFonts w:asciiTheme="majorHAnsi" w:hAnsiTheme="majorHAnsi"/>
              </w:rPr>
              <w:t xml:space="preserve"> </w:t>
            </w:r>
            <w:r w:rsidR="00E84801">
              <w:rPr>
                <w:rFonts w:asciiTheme="majorHAnsi" w:hAnsiTheme="majorHAnsi"/>
              </w:rPr>
              <w:t>independent working, as well as a synthesis of my design and copywriting skills to ensure products are</w:t>
            </w:r>
            <w:r w:rsidR="00DF5F4A">
              <w:rPr>
                <w:rFonts w:asciiTheme="majorHAnsi" w:hAnsiTheme="majorHAnsi"/>
              </w:rPr>
              <w:t xml:space="preserve"> </w:t>
            </w:r>
            <w:r w:rsidR="00E84801">
              <w:rPr>
                <w:rFonts w:asciiTheme="majorHAnsi" w:hAnsiTheme="majorHAnsi"/>
              </w:rPr>
              <w:t>well-rounded and marketable.</w:t>
            </w:r>
          </w:p>
        </w:tc>
      </w:tr>
      <w:tr w:rsidR="00C15716" w14:paraId="63036F5F" w14:textId="77777777" w:rsidTr="00E6432E">
        <w:trPr>
          <w:trHeight w:val="140"/>
        </w:trPr>
        <w:tc>
          <w:tcPr>
            <w:tcW w:w="1561" w:type="dxa"/>
          </w:tcPr>
          <w:p w14:paraId="6C4D6C16" w14:textId="2726D8C0" w:rsidR="00C15716" w:rsidRDefault="00BC043D">
            <w:pPr>
              <w:pStyle w:val="Heading1"/>
            </w:pPr>
            <w:r>
              <w:br/>
            </w:r>
          </w:p>
        </w:tc>
        <w:tc>
          <w:tcPr>
            <w:tcW w:w="9922" w:type="dxa"/>
          </w:tcPr>
          <w:p w14:paraId="7D457176" w14:textId="77777777" w:rsidR="00BC043D" w:rsidRDefault="00BC043D">
            <w:pPr>
              <w:pStyle w:val="Heading1"/>
            </w:pPr>
            <w:r>
              <w:t>Library Support Assistant</w:t>
            </w:r>
          </w:p>
          <w:p w14:paraId="610E1780" w14:textId="7E112E94" w:rsidR="00BC043D" w:rsidRDefault="00BC043D" w:rsidP="00BC043D">
            <w:pPr>
              <w:pStyle w:val="Heading1"/>
              <w:rPr>
                <w:b w:val="0"/>
              </w:rPr>
            </w:pPr>
            <w:r>
              <w:rPr>
                <w:b w:val="0"/>
              </w:rPr>
              <w:t>Bath Spa University, Bath, Somerset</w:t>
            </w:r>
          </w:p>
          <w:p w14:paraId="7434F127" w14:textId="6690B9A7" w:rsidR="00BC043D" w:rsidRPr="00783AB8" w:rsidRDefault="00BC043D" w:rsidP="00BC043D">
            <w:pPr>
              <w:rPr>
                <w:i/>
              </w:rPr>
            </w:pPr>
            <w:r w:rsidRPr="00783AB8">
              <w:rPr>
                <w:i/>
              </w:rPr>
              <w:t>September 2017-Present</w:t>
            </w:r>
          </w:p>
          <w:p w14:paraId="309147BE" w14:textId="77777777" w:rsidR="00E1339E" w:rsidRDefault="00BC043D" w:rsidP="003A1195">
            <w:r>
              <w:t>My work at Bath Spa university involves a deep understanding of the library, IT and eResource systems used across</w:t>
            </w:r>
            <w:r>
              <w:br/>
              <w:t>the institution, assuring that every student is aware of what is available to them and that their devices are</w:t>
            </w:r>
            <w:r>
              <w:br/>
              <w:t>connected to the university systems. The role demands a strong level of interpersonal communication, too, when</w:t>
            </w:r>
            <w:r>
              <w:br/>
              <w:t>dealing with students and students who run into errors in their work</w:t>
            </w:r>
            <w:r w:rsidR="003A1195">
              <w:t xml:space="preserve">, as well as efficacy and expertise when </w:t>
            </w:r>
            <w:r w:rsidR="003A1195">
              <w:br/>
              <w:t>technologies fail to respond as they should.</w:t>
            </w:r>
            <w:r w:rsidR="00AF0C86">
              <w:t xml:space="preserve"> The role also demands a large knowledge of the university’s welfare</w:t>
            </w:r>
            <w:r w:rsidR="00AF0C86">
              <w:br/>
              <w:t>systems, as at times the Library Support Assistants are the only port-of-call on campus and therefore need to be</w:t>
            </w:r>
            <w:r w:rsidR="00AF0C86">
              <w:br/>
              <w:t>well equipped for any student’s problem.</w:t>
            </w:r>
          </w:p>
          <w:p w14:paraId="426CCD0E" w14:textId="5251A6DD" w:rsidR="00413E5D" w:rsidRDefault="00BC043D" w:rsidP="00AA109E">
            <w:pPr>
              <w:rPr>
                <w:rFonts w:asciiTheme="majorHAnsi" w:hAnsiTheme="majorHAnsi"/>
              </w:rPr>
            </w:pPr>
            <w:r>
              <w:lastRenderedPageBreak/>
              <w:br/>
            </w:r>
          </w:p>
        </w:tc>
      </w:tr>
      <w:tr w:rsidR="00C15716" w14:paraId="2F57E72D" w14:textId="77777777" w:rsidTr="00E6432E">
        <w:trPr>
          <w:trHeight w:val="3944"/>
        </w:trPr>
        <w:tc>
          <w:tcPr>
            <w:tcW w:w="1561" w:type="dxa"/>
          </w:tcPr>
          <w:p w14:paraId="61200DF3" w14:textId="77777777" w:rsidR="003A1195" w:rsidRDefault="003A1195">
            <w:pPr>
              <w:pStyle w:val="Heading1"/>
            </w:pPr>
          </w:p>
          <w:sdt>
            <w:sdtPr>
              <w:id w:val="1405184291"/>
              <w:placeholder>
                <w:docPart w:val="494D6A4C2E444B2DA7B49C1C748EBD80"/>
              </w:placeholder>
              <w:temporary/>
              <w:showingPlcHdr/>
              <w15:appearance w15:val="hidden"/>
            </w:sdtPr>
            <w:sdtEndPr/>
            <w:sdtContent>
              <w:p w14:paraId="15D46ED3" w14:textId="0357FA0A" w:rsidR="00C15716" w:rsidRDefault="005514F2">
                <w:pPr>
                  <w:pStyle w:val="Heading1"/>
                </w:pPr>
                <w:r>
                  <w:t>Education</w:t>
                </w:r>
              </w:p>
            </w:sdtContent>
          </w:sdt>
        </w:tc>
        <w:tc>
          <w:tcPr>
            <w:tcW w:w="9922" w:type="dxa"/>
          </w:tcPr>
          <w:p w14:paraId="5DD92FAF" w14:textId="77777777" w:rsidR="00BC043D" w:rsidRDefault="00BC043D">
            <w:pPr>
              <w:pStyle w:val="Heading1"/>
            </w:pPr>
          </w:p>
          <w:p w14:paraId="0EB49287" w14:textId="46B3F1A7" w:rsidR="002E026E" w:rsidRDefault="002E026E" w:rsidP="002E026E">
            <w:pPr>
              <w:pStyle w:val="Heading1"/>
            </w:pPr>
            <w:r>
              <w:t>MA Creative Writing | Bath Spa University | 2019 - Present</w:t>
            </w:r>
          </w:p>
          <w:p w14:paraId="370FE49F" w14:textId="7DD6B8BE" w:rsidR="002E026E" w:rsidRPr="002E026E" w:rsidRDefault="002E026E" w:rsidP="002E026E">
            <w:r>
              <w:t>I am currently undertaking an MA in Creative Writing, with a specialism in writing</w:t>
            </w:r>
            <w:r w:rsidR="0058199C">
              <w:t xml:space="preserve"> poetry, teaching writing and novels in translation</w:t>
            </w:r>
            <w:r>
              <w:t xml:space="preserve">. The Master’s programme has allowed me </w:t>
            </w:r>
            <w:r w:rsidR="0026094D">
              <w:t>to undertake projects in editorial and curatorial practice, as well as making my own magazine.</w:t>
            </w:r>
          </w:p>
          <w:p w14:paraId="3C5771C5" w14:textId="77777777" w:rsidR="002E026E" w:rsidRDefault="002E026E">
            <w:pPr>
              <w:pStyle w:val="Heading1"/>
            </w:pPr>
          </w:p>
          <w:p w14:paraId="33927929" w14:textId="5F183C2F" w:rsidR="00C15716" w:rsidRPr="002E026E" w:rsidRDefault="002E026E" w:rsidP="002E026E">
            <w:pPr>
              <w:pStyle w:val="Heading1"/>
              <w:rPr>
                <w:rFonts w:eastAsiaTheme="minorEastAsia"/>
              </w:rPr>
            </w:pPr>
            <w:r>
              <w:t xml:space="preserve">BA </w:t>
            </w:r>
            <w:r w:rsidR="00B16DD3">
              <w:t xml:space="preserve">Creative Writing &amp; </w:t>
            </w:r>
            <w:r w:rsidR="00B16DD3" w:rsidRPr="002E026E">
              <w:t>Publishing</w:t>
            </w:r>
            <w:r w:rsidRPr="002E026E">
              <w:t xml:space="preserve"> | </w:t>
            </w:r>
            <w:r w:rsidR="00B16DD3" w:rsidRPr="002E026E">
              <w:t>Bath Spa University</w:t>
            </w:r>
            <w:r w:rsidRPr="002E026E">
              <w:t xml:space="preserve">| </w:t>
            </w:r>
            <w:r w:rsidR="00B16DD3" w:rsidRPr="002E026E">
              <w:t>2016</w:t>
            </w:r>
            <w:r w:rsidR="00B16DD3">
              <w:t>-</w:t>
            </w:r>
            <w:r w:rsidR="00AE4012">
              <w:t>2019</w:t>
            </w:r>
          </w:p>
          <w:p w14:paraId="6FD73D4F" w14:textId="76227CE9" w:rsidR="005875BC" w:rsidRPr="005875BC" w:rsidRDefault="00845EE2" w:rsidP="00B16DD3">
            <w:r>
              <w:t xml:space="preserve">My time studying at Bath Spa University </w:t>
            </w:r>
            <w:r w:rsidR="00CD6D92">
              <w:t>allowed me to hone my skills as a writer and designer, focusing my</w:t>
            </w:r>
            <w:r w:rsidR="00CD6D92">
              <w:br/>
              <w:t xml:space="preserve">module choices largely on poetry, </w:t>
            </w:r>
            <w:r w:rsidR="00EB13B2">
              <w:t xml:space="preserve">nature writing </w:t>
            </w:r>
            <w:r w:rsidR="00CD6D92">
              <w:t xml:space="preserve">and </w:t>
            </w:r>
            <w:r w:rsidR="002E026E">
              <w:t>digital marketing</w:t>
            </w:r>
            <w:r w:rsidR="00CD6D92">
              <w:t xml:space="preserve">. The emphasis on personal critique on my </w:t>
            </w:r>
            <w:r w:rsidR="00EB13B2">
              <w:br/>
            </w:r>
            <w:r w:rsidR="00CD6D92">
              <w:t>degree</w:t>
            </w:r>
            <w:r w:rsidR="00EB13B2">
              <w:t xml:space="preserve"> </w:t>
            </w:r>
            <w:r w:rsidR="00CD6D92">
              <w:t>has meant that I have become introspective</w:t>
            </w:r>
            <w:r w:rsidR="00EB13B2">
              <w:t xml:space="preserve"> in my process; and has allowed me to become far quicker</w:t>
            </w:r>
            <w:r w:rsidR="00EB13B2">
              <w:br/>
              <w:t>at spotting errors and amending my own work.</w:t>
            </w:r>
            <w:r w:rsidR="002D04DB">
              <w:t xml:space="preserve"> The multitude of people on my course, as well as the broader</w:t>
            </w:r>
            <w:r w:rsidR="002D04DB">
              <w:br/>
              <w:t>writing community I’m involved with, allowed me to appreciate the general feeling and direction of the</w:t>
            </w:r>
            <w:r w:rsidR="002D04DB">
              <w:br/>
            </w:r>
            <w:r w:rsidR="002E026E">
              <w:t xml:space="preserve">cultural and arts community </w:t>
            </w:r>
            <w:r w:rsidR="002D04DB">
              <w:t>in a way I didn’t realise existed before my degree.</w:t>
            </w:r>
            <w:r w:rsidR="00672D7F">
              <w:t xml:space="preserve"> </w:t>
            </w:r>
          </w:p>
        </w:tc>
      </w:tr>
      <w:tr w:rsidR="00C15716" w14:paraId="701DBA16" w14:textId="77777777" w:rsidTr="00E6432E">
        <w:trPr>
          <w:trHeight w:val="2187"/>
        </w:trPr>
        <w:tc>
          <w:tcPr>
            <w:tcW w:w="1561" w:type="dxa"/>
          </w:tcPr>
          <w:p w14:paraId="5A4C7D57" w14:textId="77777777" w:rsidR="00C15716" w:rsidRDefault="00984FDB">
            <w:pPr>
              <w:pStyle w:val="Heading1"/>
            </w:pPr>
            <w:r>
              <w:t>Skills</w:t>
            </w:r>
          </w:p>
        </w:tc>
        <w:tc>
          <w:tcPr>
            <w:tcW w:w="9922" w:type="dxa"/>
          </w:tcPr>
          <w:p w14:paraId="43716432" w14:textId="2C0089FE" w:rsidR="00C15716" w:rsidRPr="00984FDB" w:rsidRDefault="00A855D6">
            <w:r>
              <w:rPr>
                <w:b/>
              </w:rPr>
              <w:t>Autonomy</w:t>
            </w:r>
            <w:r w:rsidR="00DF5F4A">
              <w:rPr>
                <w:b/>
              </w:rPr>
              <w:t xml:space="preserve"> &amp; Enthusiasm</w:t>
            </w:r>
            <w:r>
              <w:rPr>
                <w:b/>
              </w:rPr>
              <w:t xml:space="preserve">: </w:t>
            </w:r>
            <w:r>
              <w:t xml:space="preserve">I am heavily self-motivated by the passion I have for the projects I undertake. I do not </w:t>
            </w:r>
            <w:r w:rsidR="00DF5F4A">
              <w:br/>
            </w:r>
            <w:r>
              <w:t>enjoy doing</w:t>
            </w:r>
            <w:r w:rsidR="00DF5F4A">
              <w:t xml:space="preserve"> </w:t>
            </w:r>
            <w:r>
              <w:t>things half-heartedly and can easily become deeply invested in a project very early on. As a result,</w:t>
            </w:r>
            <w:r w:rsidR="00DF5F4A">
              <w:br/>
            </w:r>
            <w:r>
              <w:t xml:space="preserve">I tend to do things far in advance and set out clear mileposts for myself to ensure I can fulfill my roles </w:t>
            </w:r>
            <w:r w:rsidR="00DF5F4A">
              <w:br/>
            </w:r>
            <w:r>
              <w:t>independently, which lends itself well to larger projects which may involve juggling many elements at once.</w:t>
            </w:r>
            <w:r w:rsidR="00984FDB">
              <w:br/>
            </w:r>
            <w:r w:rsidR="00984FDB">
              <w:br/>
            </w:r>
            <w:r w:rsidR="00984FDB">
              <w:rPr>
                <w:b/>
              </w:rPr>
              <w:t>Computer Literacy:</w:t>
            </w:r>
            <w:r w:rsidR="00984FDB">
              <w:rPr>
                <w:i/>
              </w:rPr>
              <w:t xml:space="preserve"> </w:t>
            </w:r>
            <w:r w:rsidR="00984FDB">
              <w:t xml:space="preserve">I am a touch typist, having taking numerous online tests to check I am always up to speed. I </w:t>
            </w:r>
            <w:r w:rsidR="00984FDB">
              <w:br/>
              <w:t xml:space="preserve">am also very competent using the Adobe suite, my specialisms </w:t>
            </w:r>
            <w:r w:rsidR="004576A9">
              <w:t>lying in</w:t>
            </w:r>
            <w:r w:rsidR="00984FDB">
              <w:t xml:space="preserve"> InDesign and Photoshop.</w:t>
            </w:r>
            <w:r w:rsidR="004576A9">
              <w:t xml:space="preserve"> I have also </w:t>
            </w:r>
            <w:r w:rsidR="004576A9">
              <w:br/>
              <w:t>previously</w:t>
            </w:r>
            <w:r w:rsidR="00EB301B">
              <w:t xml:space="preserve"> been taught how to typeset for books and other print publications, should it be required</w:t>
            </w:r>
            <w:r w:rsidR="002E026E">
              <w:t>, and am very keen to demonstrate my copywriting skills in digital marketing pursuits.</w:t>
            </w:r>
          </w:p>
        </w:tc>
      </w:tr>
      <w:tr w:rsidR="00C15716" w14:paraId="7206057A" w14:textId="77777777" w:rsidTr="00E6432E">
        <w:trPr>
          <w:trHeight w:val="3458"/>
        </w:trPr>
        <w:tc>
          <w:tcPr>
            <w:tcW w:w="1561" w:type="dxa"/>
          </w:tcPr>
          <w:p w14:paraId="3F78DBB9" w14:textId="77777777" w:rsidR="00C15716" w:rsidRDefault="00C15716">
            <w:pPr>
              <w:pStyle w:val="Heading1"/>
            </w:pPr>
          </w:p>
        </w:tc>
        <w:tc>
          <w:tcPr>
            <w:tcW w:w="9922" w:type="dxa"/>
          </w:tcPr>
          <w:p w14:paraId="7DFC7FAD" w14:textId="77777777" w:rsidR="00C87835" w:rsidRDefault="00EB301B">
            <w:r>
              <w:rPr>
                <w:b/>
              </w:rPr>
              <w:t>Organization</w:t>
            </w:r>
            <w:r w:rsidR="00DF5F4A">
              <w:rPr>
                <w:b/>
              </w:rPr>
              <w:t xml:space="preserve"> &amp; Punctuality</w:t>
            </w:r>
            <w:r w:rsidR="006015E4">
              <w:rPr>
                <w:b/>
              </w:rPr>
              <w:t>:</w:t>
            </w:r>
            <w:r w:rsidR="006015E4">
              <w:t xml:space="preserve"> I am extremely punctual</w:t>
            </w:r>
            <w:r w:rsidR="00955DF7">
              <w:t xml:space="preserve"> and organized, taking it upon myself to always plan my </w:t>
            </w:r>
            <w:r w:rsidR="00955DF7">
              <w:br/>
              <w:t>workloa</w:t>
            </w:r>
            <w:r>
              <w:t>d in advance and ensure that things are always completed early to allow time for amendments. I’m also</w:t>
            </w:r>
            <w:r>
              <w:br/>
              <w:t>organized with my time when it comes to travel arrangements, allowing plenty of time for potential delays on my</w:t>
            </w:r>
            <w:r>
              <w:br/>
              <w:t>journeys so that there is never a mad rush at the end.</w:t>
            </w:r>
            <w:r w:rsidR="006015E4">
              <w:br/>
            </w:r>
            <w:r w:rsidR="006015E4">
              <w:br/>
            </w:r>
            <w:r w:rsidR="006015E4">
              <w:rPr>
                <w:b/>
              </w:rPr>
              <w:t xml:space="preserve">Teamwork &amp; Leadership: </w:t>
            </w:r>
            <w:r w:rsidR="006015E4">
              <w:t xml:space="preserve">I believe that the best results can be achieved when people collaborate. </w:t>
            </w:r>
            <w:r w:rsidR="002E026E">
              <w:t xml:space="preserve">I recently coordinated a succession of </w:t>
            </w:r>
            <w:r w:rsidR="0054477F">
              <w:t>40</w:t>
            </w:r>
            <w:r w:rsidR="002E026E">
              <w:t xml:space="preserve"> events during a university Welcome Week, ranging from a Family Fun Day to an Outdoor Cinema screening. This role required me to line manage a team of </w:t>
            </w:r>
            <w:r w:rsidR="00907359">
              <w:t>3</w:t>
            </w:r>
            <w:r w:rsidR="002E026E">
              <w:t>0 volunteers, and taught me much about the value of communication when it comes to executing a unified creative vision.</w:t>
            </w:r>
          </w:p>
          <w:p w14:paraId="1A921A42" w14:textId="532B9ABE" w:rsidR="00C87835" w:rsidRPr="00C87835" w:rsidRDefault="00C87835">
            <w:r>
              <w:rPr>
                <w:b/>
                <w:bCs/>
              </w:rPr>
              <w:t>Interpersonal Skills</w:t>
            </w:r>
            <w:r>
              <w:rPr>
                <w:b/>
                <w:bCs/>
                <w:i/>
                <w:iCs/>
              </w:rPr>
              <w:t>:</w:t>
            </w:r>
            <w:r>
              <w:rPr>
                <w:i/>
                <w:iCs/>
              </w:rPr>
              <w:t xml:space="preserve"> </w:t>
            </w:r>
            <w:r>
              <w:t>Having worked within many student facing environments, and also within the private sector, I’ve developed a keen sense of interpersonal conduct. This has proven beneficial within the internal setting of an office, while also helping me in more client focused roles in order to mediate relationships and manage expectations of serv</w:t>
            </w:r>
            <w:r w:rsidR="001300C3">
              <w:t>ices.</w:t>
            </w:r>
          </w:p>
        </w:tc>
      </w:tr>
      <w:tr w:rsidR="00C15716" w14:paraId="7C8C659A" w14:textId="77777777" w:rsidTr="00E6432E">
        <w:trPr>
          <w:trHeight w:val="750"/>
        </w:trPr>
        <w:sdt>
          <w:sdtPr>
            <w:id w:val="-853959375"/>
            <w:placeholder>
              <w:docPart w:val="36CA669A63314E1D8981375321335174"/>
            </w:placeholder>
            <w:temporary/>
            <w:showingPlcHdr/>
            <w15:appearance w15:val="hidden"/>
          </w:sdtPr>
          <w:sdtEndPr/>
          <w:sdtContent>
            <w:tc>
              <w:tcPr>
                <w:tcW w:w="1561" w:type="dxa"/>
              </w:tcPr>
              <w:p w14:paraId="6C0D1FAA" w14:textId="77777777" w:rsidR="00C15716" w:rsidRDefault="005514F2">
                <w:pPr>
                  <w:pStyle w:val="Heading1"/>
                </w:pPr>
                <w:r>
                  <w:t>References</w:t>
                </w:r>
              </w:p>
            </w:tc>
          </w:sdtContent>
        </w:sdt>
        <w:tc>
          <w:tcPr>
            <w:tcW w:w="9922" w:type="dxa"/>
          </w:tcPr>
          <w:p w14:paraId="4E84B0D2" w14:textId="77777777" w:rsidR="00C15716" w:rsidRPr="00984FDB" w:rsidRDefault="00984FDB">
            <w:pPr>
              <w:pStyle w:val="Heading1"/>
              <w:rPr>
                <w:rFonts w:eastAsiaTheme="minorEastAsia"/>
                <w:b w:val="0"/>
              </w:rPr>
            </w:pPr>
            <w:r w:rsidRPr="00984FDB">
              <w:rPr>
                <w:b w:val="0"/>
              </w:rPr>
              <w:t>Available upon request.</w:t>
            </w:r>
          </w:p>
          <w:p w14:paraId="53805010" w14:textId="77777777" w:rsidR="00C15716" w:rsidRDefault="00C15716"/>
        </w:tc>
      </w:tr>
    </w:tbl>
    <w:p w14:paraId="3122C573" w14:textId="77777777" w:rsidR="00C15716" w:rsidRDefault="00C15716"/>
    <w:sectPr w:rsidR="00C15716">
      <w:footerReference w:type="default" r:id="rId8"/>
      <w:pgSz w:w="12240" w:h="15840"/>
      <w:pgMar w:top="720" w:right="1800" w:bottom="1584" w:left="180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3DA42" w14:textId="77777777" w:rsidR="00746043" w:rsidRDefault="00746043">
      <w:pPr>
        <w:spacing w:after="0" w:line="240" w:lineRule="auto"/>
      </w:pPr>
      <w:r>
        <w:separator/>
      </w:r>
    </w:p>
  </w:endnote>
  <w:endnote w:type="continuationSeparator" w:id="0">
    <w:p w14:paraId="2CBDB12B" w14:textId="77777777" w:rsidR="00746043" w:rsidRDefault="0074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0" w:type="dxa"/>
        <w:bottom w:w="72" w:type="dxa"/>
        <w:right w:w="115" w:type="dxa"/>
      </w:tblCellMar>
      <w:tblLook w:val="01E0" w:firstRow="1" w:lastRow="1" w:firstColumn="1" w:lastColumn="1" w:noHBand="0" w:noVBand="0"/>
      <w:tblCaption w:val="Footer layout table"/>
    </w:tblPr>
    <w:tblGrid>
      <w:gridCol w:w="1613"/>
      <w:gridCol w:w="7027"/>
    </w:tblGrid>
    <w:tr w:rsidR="00C15716" w14:paraId="1395658C" w14:textId="77777777">
      <w:tc>
        <w:tcPr>
          <w:tcW w:w="1613" w:type="dxa"/>
        </w:tcPr>
        <w:sdt>
          <w:sdtPr>
            <w:id w:val="-471514204"/>
            <w:docPartObj>
              <w:docPartGallery w:val="Page Numbers (Bottom of Page)"/>
              <w:docPartUnique/>
            </w:docPartObj>
          </w:sdtPr>
          <w:sdtEndPr>
            <w:rPr>
              <w:noProof/>
            </w:rPr>
          </w:sdtEndPr>
          <w:sdtContent>
            <w:p w14:paraId="44153FEE" w14:textId="5FC1FA0E" w:rsidR="00C15716" w:rsidRDefault="006372CD">
              <w:pPr>
                <w:pStyle w:val="Footer"/>
              </w:pPr>
              <w:r>
                <w:rPr>
                  <w:noProof/>
                </w:rPr>
                <w:t>2</w:t>
              </w:r>
            </w:p>
          </w:sdtContent>
        </w:sdt>
      </w:tc>
      <w:tc>
        <w:tcPr>
          <w:tcW w:w="7027" w:type="dxa"/>
          <w:tcBorders>
            <w:top w:val="single" w:sz="4" w:space="0" w:color="7F7F7F" w:themeColor="background1" w:themeShade="7F"/>
          </w:tcBorders>
        </w:tcPr>
        <w:p w14:paraId="7E4269FE" w14:textId="6CDCEEF4" w:rsidR="00C15716" w:rsidRDefault="00746043">
          <w:pPr>
            <w:pStyle w:val="Footer"/>
          </w:pPr>
          <w:sdt>
            <w:sdtPr>
              <w:alias w:val="Your Name"/>
              <w:tag w:val=""/>
              <w:id w:val="-1184592690"/>
              <w:placeholder>
                <w:docPart w:val="36CA669A63314E1D8981375321335174"/>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E84801">
                <w:t>Matthew Thorpe-Coles</w:t>
              </w:r>
            </w:sdtContent>
          </w:sdt>
        </w:p>
        <w:p w14:paraId="54E941FD" w14:textId="1CA98985" w:rsidR="00C15716" w:rsidRDefault="00746043">
          <w:pPr>
            <w:pStyle w:val="Footer"/>
          </w:pPr>
          <w:sdt>
            <w:sdtPr>
              <w:alias w:val="Street Address"/>
              <w:tag w:val=""/>
              <w:id w:val="1530058015"/>
              <w:placeholder>
                <w:docPart w:val="C509FED83A2F4AA7B16C99F701BD34FE"/>
              </w:placeholder>
              <w:dataBinding w:prefixMappings="xmlns:ns0='http://schemas.microsoft.com/office/2006/coverPageProps' " w:xpath="/ns0:CoverPageProperties[1]/ns0:CompanyAddress[1]" w:storeItemID="{55AF091B-3C7A-41E3-B477-F2FDAA23CFDA}"/>
              <w15:appearance w15:val="hidden"/>
              <w:text w:multiLine="1"/>
            </w:sdtPr>
            <w:sdtEndPr/>
            <w:sdtContent>
              <w:r w:rsidR="00AE4012">
                <w:t>15 Ray Close, Chippenham</w:t>
              </w:r>
            </w:sdtContent>
          </w:sdt>
          <w:r w:rsidR="005514F2">
            <w:t xml:space="preserve"> – </w:t>
          </w:r>
          <w:sdt>
            <w:sdtPr>
              <w:alias w:val="Telephone"/>
              <w:tag w:val=""/>
              <w:id w:val="-145366429"/>
              <w:dataBinding w:prefixMappings="xmlns:ns0='http://schemas.microsoft.com/office/2006/coverPageProps' " w:xpath="/ns0:CoverPageProperties[1]/ns0:CompanyPhone[1]" w:storeItemID="{55AF091B-3C7A-41E3-B477-F2FDAA23CFDA}"/>
              <w15:appearance w15:val="hidden"/>
              <w:text/>
            </w:sdtPr>
            <w:sdtEndPr/>
            <w:sdtContent>
              <w:r w:rsidR="006372CD">
                <w:t>07843812836</w:t>
              </w:r>
            </w:sdtContent>
          </w:sdt>
          <w:r w:rsidR="005514F2">
            <w:t xml:space="preserve"> – </w:t>
          </w:r>
          <w:sdt>
            <w:sdtPr>
              <w:alias w:val="Email"/>
              <w:tag w:val=""/>
              <w:id w:val="1846358867"/>
              <w:dataBinding w:prefixMappings="xmlns:ns0='http://schemas.microsoft.com/office/2006/coverPageProps' " w:xpath="/ns0:CoverPageProperties[1]/ns0:CompanyFax[1]" w:storeItemID="{55AF091B-3C7A-41E3-B477-F2FDAA23CFDA}"/>
              <w15:appearance w15:val="hidden"/>
              <w:text/>
            </w:sdtPr>
            <w:sdtEndPr/>
            <w:sdtContent>
              <w:r w:rsidR="004E5457">
                <w:t>matthew.thorpe.coles@gmail.com</w:t>
              </w:r>
            </w:sdtContent>
          </w:sdt>
        </w:p>
      </w:tc>
    </w:tr>
  </w:tbl>
  <w:p w14:paraId="65656F25" w14:textId="77777777" w:rsidR="00C15716" w:rsidRDefault="00C15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1EDDE" w14:textId="77777777" w:rsidR="00746043" w:rsidRDefault="00746043">
      <w:pPr>
        <w:spacing w:after="0" w:line="240" w:lineRule="auto"/>
      </w:pPr>
      <w:r>
        <w:separator/>
      </w:r>
    </w:p>
  </w:footnote>
  <w:footnote w:type="continuationSeparator" w:id="0">
    <w:p w14:paraId="2A11C74F" w14:textId="77777777" w:rsidR="00746043" w:rsidRDefault="00746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75600"/>
    <w:multiLevelType w:val="singleLevel"/>
    <w:tmpl w:val="14F68CC2"/>
    <w:lvl w:ilvl="0">
      <w:start w:val="1"/>
      <w:numFmt w:val="bullet"/>
      <w:lvlText w:val=""/>
      <w:lvlJc w:val="left"/>
      <w:pPr>
        <w:ind w:left="605" w:hanging="360"/>
      </w:pPr>
      <w:rPr>
        <w:rFonts w:ascii="Symbol" w:hAnsi="Symbol"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5C"/>
    <w:rsid w:val="0002521E"/>
    <w:rsid w:val="000D25B2"/>
    <w:rsid w:val="000E3353"/>
    <w:rsid w:val="000E53B9"/>
    <w:rsid w:val="000E6A06"/>
    <w:rsid w:val="000F11C1"/>
    <w:rsid w:val="00112D77"/>
    <w:rsid w:val="001300C3"/>
    <w:rsid w:val="00130E84"/>
    <w:rsid w:val="0014069D"/>
    <w:rsid w:val="001453FA"/>
    <w:rsid w:val="00195829"/>
    <w:rsid w:val="001D30AD"/>
    <w:rsid w:val="001F2C6E"/>
    <w:rsid w:val="00244B3C"/>
    <w:rsid w:val="0025646C"/>
    <w:rsid w:val="0026094D"/>
    <w:rsid w:val="002928EF"/>
    <w:rsid w:val="002D03E4"/>
    <w:rsid w:val="002D04DB"/>
    <w:rsid w:val="002E026E"/>
    <w:rsid w:val="003077A2"/>
    <w:rsid w:val="00312181"/>
    <w:rsid w:val="00325A49"/>
    <w:rsid w:val="00333F94"/>
    <w:rsid w:val="00390625"/>
    <w:rsid w:val="00397A8C"/>
    <w:rsid w:val="003A1195"/>
    <w:rsid w:val="003C1541"/>
    <w:rsid w:val="00413E5D"/>
    <w:rsid w:val="00427413"/>
    <w:rsid w:val="004435D8"/>
    <w:rsid w:val="004576A9"/>
    <w:rsid w:val="004664B8"/>
    <w:rsid w:val="00475736"/>
    <w:rsid w:val="004758F3"/>
    <w:rsid w:val="004E5457"/>
    <w:rsid w:val="00504EF7"/>
    <w:rsid w:val="00517E5E"/>
    <w:rsid w:val="005212A3"/>
    <w:rsid w:val="00521C44"/>
    <w:rsid w:val="0054477F"/>
    <w:rsid w:val="005514F2"/>
    <w:rsid w:val="0058199C"/>
    <w:rsid w:val="005875BC"/>
    <w:rsid w:val="006015E4"/>
    <w:rsid w:val="006372CD"/>
    <w:rsid w:val="00644EC3"/>
    <w:rsid w:val="00672D7F"/>
    <w:rsid w:val="00696CCB"/>
    <w:rsid w:val="006A4801"/>
    <w:rsid w:val="006F1949"/>
    <w:rsid w:val="00746043"/>
    <w:rsid w:val="0075418E"/>
    <w:rsid w:val="00782442"/>
    <w:rsid w:val="00783AB8"/>
    <w:rsid w:val="00845EE2"/>
    <w:rsid w:val="00880188"/>
    <w:rsid w:val="008912EA"/>
    <w:rsid w:val="008A79CE"/>
    <w:rsid w:val="008D34FA"/>
    <w:rsid w:val="008D703C"/>
    <w:rsid w:val="008F2E5C"/>
    <w:rsid w:val="00907359"/>
    <w:rsid w:val="00930E16"/>
    <w:rsid w:val="00940AAB"/>
    <w:rsid w:val="00955DF7"/>
    <w:rsid w:val="00984FDB"/>
    <w:rsid w:val="009976E0"/>
    <w:rsid w:val="009B28BD"/>
    <w:rsid w:val="009D4596"/>
    <w:rsid w:val="00A27234"/>
    <w:rsid w:val="00A855D6"/>
    <w:rsid w:val="00A86CE0"/>
    <w:rsid w:val="00AA109E"/>
    <w:rsid w:val="00AA27B8"/>
    <w:rsid w:val="00AE4012"/>
    <w:rsid w:val="00AF0C86"/>
    <w:rsid w:val="00AF5092"/>
    <w:rsid w:val="00B16DD3"/>
    <w:rsid w:val="00B33F4A"/>
    <w:rsid w:val="00B40503"/>
    <w:rsid w:val="00BC043D"/>
    <w:rsid w:val="00BE73E4"/>
    <w:rsid w:val="00BF1F7A"/>
    <w:rsid w:val="00C15716"/>
    <w:rsid w:val="00C32175"/>
    <w:rsid w:val="00C62F5E"/>
    <w:rsid w:val="00C65CD6"/>
    <w:rsid w:val="00C87835"/>
    <w:rsid w:val="00CA2A77"/>
    <w:rsid w:val="00CD6D92"/>
    <w:rsid w:val="00D8194F"/>
    <w:rsid w:val="00D82A22"/>
    <w:rsid w:val="00DD11A4"/>
    <w:rsid w:val="00DF5F4A"/>
    <w:rsid w:val="00E11349"/>
    <w:rsid w:val="00E1339E"/>
    <w:rsid w:val="00E31989"/>
    <w:rsid w:val="00E6432E"/>
    <w:rsid w:val="00E7152C"/>
    <w:rsid w:val="00E77FDF"/>
    <w:rsid w:val="00E84801"/>
    <w:rsid w:val="00E95E9A"/>
    <w:rsid w:val="00EA5880"/>
    <w:rsid w:val="00EB13B2"/>
    <w:rsid w:val="00EB301B"/>
    <w:rsid w:val="00EC4EAF"/>
    <w:rsid w:val="00ED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440D7"/>
  <w15:chartTrackingRefBased/>
  <w15:docId w15:val="{AB8D40BC-83CA-4955-94FC-AD65B530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18"/>
        <w:szCs w:val="1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pPr>
      <w:outlineLvl w:val="0"/>
    </w:pPr>
    <w:rPr>
      <w:rFonts w:asciiTheme="majorHAnsi" w:eastAsia="Times New Roman" w:hAnsiTheme="majorHAnsi" w:cs="Times New Roman"/>
      <w: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5F3041" w:themeColor="accent1" w:themeShade="BF"/>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i/>
      <w:color w:val="3F202B"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b/>
      <w:i/>
      <w:iCs/>
      <w:color w:val="5F304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7F4157" w:themeColor="accent1"/>
      <w:spacing w:val="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8"/>
      <w:szCs w:val="16"/>
      <w:lang w:eastAsia="en-US"/>
    </w:rPr>
  </w:style>
  <w:style w:type="paragraph" w:customStyle="1" w:styleId="BulletedList">
    <w:name w:val="Bulleted List"/>
    <w:basedOn w:val="Normal"/>
    <w:semiHidden/>
    <w:unhideWhenUsed/>
    <w:qFormat/>
    <w:pPr>
      <w:spacing w:after="80"/>
      <w:ind w:left="288" w:hanging="288"/>
    </w:pPr>
  </w:style>
  <w:style w:type="paragraph" w:customStyle="1" w:styleId="ContactInformation">
    <w:name w:val="Contact Information"/>
    <w:basedOn w:val="Normal"/>
    <w:uiPriority w:val="3"/>
    <w:qFormat/>
    <w:pPr>
      <w:pBdr>
        <w:bottom w:val="single" w:sz="4" w:space="6" w:color="auto"/>
      </w:pBdr>
      <w:spacing w:before="40" w:after="40"/>
    </w:pPr>
    <w:rPr>
      <w:kern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5F3041" w:themeColor="accent1" w:themeShade="BF"/>
      <w:szCs w:val="26"/>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rPr>
      <w:szCs w:val="22"/>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imes New Roman" w:hAnsiTheme="majorHAnsi" w:cs="Times New Roman"/>
      <w:b/>
      <w:szCs w:val="22"/>
    </w:rPr>
  </w:style>
  <w:style w:type="table" w:styleId="TableGrid">
    <w:name w:val="Table Grid"/>
    <w:basedOn w:val="TableNormal"/>
    <w:uiPriority w:val="39"/>
    <w:pPr>
      <w:spacing w:after="0" w:line="240" w:lineRule="auto"/>
    </w:pPr>
    <w:rPr>
      <w:rFonts w:cs="Times New Roma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after="0"/>
      <w:contextualSpacing/>
    </w:pPr>
    <w:rPr>
      <w:rFonts w:asciiTheme="majorHAnsi" w:eastAsiaTheme="majorEastAsia" w:hAnsiTheme="majorHAnsi" w:cstheme="majorBidi"/>
      <w:b/>
      <w:kern w:val="28"/>
      <w:sz w:val="22"/>
      <w:szCs w:val="56"/>
    </w:rPr>
  </w:style>
  <w:style w:type="character" w:customStyle="1" w:styleId="TitleChar">
    <w:name w:val="Title Char"/>
    <w:basedOn w:val="DefaultParagraphFont"/>
    <w:link w:val="Title"/>
    <w:uiPriority w:val="1"/>
    <w:rPr>
      <w:rFonts w:asciiTheme="majorHAnsi" w:eastAsiaTheme="majorEastAsia" w:hAnsiTheme="majorHAnsi" w:cstheme="majorBidi"/>
      <w:b/>
      <w:kern w:val="28"/>
      <w:sz w:val="22"/>
      <w:szCs w:val="5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color w:val="3F202B" w:themeColor="accent1" w:themeShade="7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5F3041" w:themeColor="accent1" w:themeShade="BF"/>
      <w:szCs w:val="22"/>
    </w:rPr>
  </w:style>
  <w:style w:type="paragraph" w:styleId="Date">
    <w:name w:val="Date"/>
    <w:basedOn w:val="Normal"/>
    <w:next w:val="Normal"/>
    <w:link w:val="DateChar"/>
    <w:uiPriority w:val="99"/>
    <w:rPr>
      <w:i/>
    </w:rPr>
  </w:style>
  <w:style w:type="character" w:customStyle="1" w:styleId="DateChar">
    <w:name w:val="Date Char"/>
    <w:basedOn w:val="DefaultParagraphFont"/>
    <w:link w:val="Date"/>
    <w:uiPriority w:val="99"/>
    <w:rPr>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53A35C2A1447C193B53225229D1B86"/>
        <w:category>
          <w:name w:val="General"/>
          <w:gallery w:val="placeholder"/>
        </w:category>
        <w:types>
          <w:type w:val="bbPlcHdr"/>
        </w:types>
        <w:behaviors>
          <w:behavior w:val="content"/>
        </w:behaviors>
        <w:guid w:val="{99401C4F-8CBC-4D48-9E1D-305976429532}"/>
      </w:docPartPr>
      <w:docPartBody>
        <w:p w:rsidR="00FA572C" w:rsidRDefault="00EF00D5">
          <w:pPr>
            <w:pStyle w:val="7653A35C2A1447C193B53225229D1B86"/>
          </w:pPr>
          <w:r>
            <w:t>Your Name</w:t>
          </w:r>
        </w:p>
      </w:docPartBody>
    </w:docPart>
    <w:docPart>
      <w:docPartPr>
        <w:name w:val="02EC87B72393471FB103E2D74D73931A"/>
        <w:category>
          <w:name w:val="General"/>
          <w:gallery w:val="placeholder"/>
        </w:category>
        <w:types>
          <w:type w:val="bbPlcHdr"/>
        </w:types>
        <w:behaviors>
          <w:behavior w:val="content"/>
        </w:behaviors>
        <w:guid w:val="{E6F476EF-62DB-4099-8453-76040B23B42B}"/>
      </w:docPartPr>
      <w:docPartBody>
        <w:p w:rsidR="00FA572C" w:rsidRDefault="00EF00D5">
          <w:pPr>
            <w:pStyle w:val="02EC87B72393471FB103E2D74D73931A"/>
          </w:pPr>
          <w:r>
            <w:t>Street Address, City, ST ZIP Code</w:t>
          </w:r>
        </w:p>
      </w:docPartBody>
    </w:docPart>
    <w:docPart>
      <w:docPartPr>
        <w:name w:val="D99051D4A1214E8882F1F6E4BA715D05"/>
        <w:category>
          <w:name w:val="General"/>
          <w:gallery w:val="placeholder"/>
        </w:category>
        <w:types>
          <w:type w:val="bbPlcHdr"/>
        </w:types>
        <w:behaviors>
          <w:behavior w:val="content"/>
        </w:behaviors>
        <w:guid w:val="{A38D87DB-C410-400A-94C0-9F3E998A8A7B}"/>
      </w:docPartPr>
      <w:docPartBody>
        <w:p w:rsidR="00FA572C" w:rsidRDefault="00EF00D5">
          <w:pPr>
            <w:pStyle w:val="D99051D4A1214E8882F1F6E4BA715D05"/>
          </w:pPr>
          <w:r>
            <w:t>Telephone</w:t>
          </w:r>
        </w:p>
      </w:docPartBody>
    </w:docPart>
    <w:docPart>
      <w:docPartPr>
        <w:name w:val="245DE3E4461A4DDBBBE5386CC68A6FD5"/>
        <w:category>
          <w:name w:val="General"/>
          <w:gallery w:val="placeholder"/>
        </w:category>
        <w:types>
          <w:type w:val="bbPlcHdr"/>
        </w:types>
        <w:behaviors>
          <w:behavior w:val="content"/>
        </w:behaviors>
        <w:guid w:val="{B2F5731F-F24F-4519-9BC9-6B5C85CB5BD3}"/>
      </w:docPartPr>
      <w:docPartBody>
        <w:p w:rsidR="00FA572C" w:rsidRDefault="00EF00D5">
          <w:pPr>
            <w:pStyle w:val="245DE3E4461A4DDBBBE5386CC68A6FD5"/>
          </w:pPr>
          <w:r>
            <w:t>Email</w:t>
          </w:r>
        </w:p>
      </w:docPartBody>
    </w:docPart>
    <w:docPart>
      <w:docPartPr>
        <w:name w:val="494D6A4C2E444B2DA7B49C1C748EBD80"/>
        <w:category>
          <w:name w:val="General"/>
          <w:gallery w:val="placeholder"/>
        </w:category>
        <w:types>
          <w:type w:val="bbPlcHdr"/>
        </w:types>
        <w:behaviors>
          <w:behavior w:val="content"/>
        </w:behaviors>
        <w:guid w:val="{9CA642BA-B7F8-4E32-BB96-C7E6044C8DD9}"/>
      </w:docPartPr>
      <w:docPartBody>
        <w:p w:rsidR="00FA572C" w:rsidRDefault="00EF00D5">
          <w:pPr>
            <w:pStyle w:val="494D6A4C2E444B2DA7B49C1C748EBD80"/>
          </w:pPr>
          <w:r>
            <w:t>Education</w:t>
          </w:r>
        </w:p>
      </w:docPartBody>
    </w:docPart>
    <w:docPart>
      <w:docPartPr>
        <w:name w:val="36CA669A63314E1D8981375321335174"/>
        <w:category>
          <w:name w:val="General"/>
          <w:gallery w:val="placeholder"/>
        </w:category>
        <w:types>
          <w:type w:val="bbPlcHdr"/>
        </w:types>
        <w:behaviors>
          <w:behavior w:val="content"/>
        </w:behaviors>
        <w:guid w:val="{655F9DF5-3677-494F-AF8E-736F43468038}"/>
      </w:docPartPr>
      <w:docPartBody>
        <w:p w:rsidR="00FA572C" w:rsidRDefault="00EF00D5">
          <w:pPr>
            <w:pStyle w:val="36CA669A63314E1D8981375321335174"/>
          </w:pPr>
          <w:r>
            <w:t>References</w:t>
          </w:r>
        </w:p>
      </w:docPartBody>
    </w:docPart>
    <w:docPart>
      <w:docPartPr>
        <w:name w:val="C509FED83A2F4AA7B16C99F701BD34FE"/>
        <w:category>
          <w:name w:val="General"/>
          <w:gallery w:val="placeholder"/>
        </w:category>
        <w:types>
          <w:type w:val="bbPlcHdr"/>
        </w:types>
        <w:behaviors>
          <w:behavior w:val="content"/>
        </w:behaviors>
        <w:guid w:val="{7518F547-0699-486B-A851-A3D1A6075700}"/>
      </w:docPartPr>
      <w:docPartBody>
        <w:p w:rsidR="00FA572C" w:rsidRDefault="00EF00D5">
          <w:pPr>
            <w:pStyle w:val="C509FED83A2F4AA7B16C99F701BD34FE"/>
          </w:pPr>
          <w:r>
            <w:t>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D5"/>
    <w:rsid w:val="000D0CA7"/>
    <w:rsid w:val="004206DD"/>
    <w:rsid w:val="00695199"/>
    <w:rsid w:val="00811932"/>
    <w:rsid w:val="009166EF"/>
    <w:rsid w:val="009442B8"/>
    <w:rsid w:val="00AD6124"/>
    <w:rsid w:val="00BE34BE"/>
    <w:rsid w:val="00DD5A72"/>
    <w:rsid w:val="00E93917"/>
    <w:rsid w:val="00EF00D5"/>
    <w:rsid w:val="00FA572C"/>
    <w:rsid w:val="00FE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3A35C2A1447C193B53225229D1B86">
    <w:name w:val="7653A35C2A1447C193B53225229D1B86"/>
  </w:style>
  <w:style w:type="paragraph" w:customStyle="1" w:styleId="02EC87B72393471FB103E2D74D73931A">
    <w:name w:val="02EC87B72393471FB103E2D74D73931A"/>
  </w:style>
  <w:style w:type="paragraph" w:customStyle="1" w:styleId="D99051D4A1214E8882F1F6E4BA715D05">
    <w:name w:val="D99051D4A1214E8882F1F6E4BA715D05"/>
  </w:style>
  <w:style w:type="paragraph" w:customStyle="1" w:styleId="245DE3E4461A4DDBBBE5386CC68A6FD5">
    <w:name w:val="245DE3E4461A4DDBBBE5386CC68A6FD5"/>
  </w:style>
  <w:style w:type="paragraph" w:customStyle="1" w:styleId="CD9C334B29A648F2BE72CE5783E7CFD1">
    <w:name w:val="CD9C334B29A648F2BE72CE5783E7CFD1"/>
  </w:style>
  <w:style w:type="paragraph" w:customStyle="1" w:styleId="24942876467C4A219D991C453991D18B">
    <w:name w:val="24942876467C4A219D991C453991D18B"/>
  </w:style>
  <w:style w:type="paragraph" w:customStyle="1" w:styleId="95694A081D2647BEB5D6B8780754CA61">
    <w:name w:val="95694A081D2647BEB5D6B8780754CA61"/>
  </w:style>
  <w:style w:type="paragraph" w:customStyle="1" w:styleId="F72D3265265A475EA3815A22738502B8">
    <w:name w:val="F72D3265265A475EA3815A22738502B8"/>
  </w:style>
  <w:style w:type="paragraph" w:customStyle="1" w:styleId="3842892BC9EF49CE8618625C325F16DD">
    <w:name w:val="3842892BC9EF49CE8618625C325F16DD"/>
  </w:style>
  <w:style w:type="paragraph" w:customStyle="1" w:styleId="49666D7FF89E4C12A0E2F74D7BB2C504">
    <w:name w:val="49666D7FF89E4C12A0E2F74D7BB2C504"/>
  </w:style>
  <w:style w:type="paragraph" w:customStyle="1" w:styleId="CF6CF509C3294F1A8400B4B346DF032F">
    <w:name w:val="CF6CF509C3294F1A8400B4B346DF032F"/>
  </w:style>
  <w:style w:type="paragraph" w:customStyle="1" w:styleId="C1DFC713296F4AA48F16F453EBBF02BA">
    <w:name w:val="C1DFC713296F4AA48F16F453EBBF02BA"/>
  </w:style>
  <w:style w:type="paragraph" w:customStyle="1" w:styleId="9E3BD9424F7B47709FE88E87433DD430">
    <w:name w:val="9E3BD9424F7B47709FE88E87433DD430"/>
  </w:style>
  <w:style w:type="paragraph" w:customStyle="1" w:styleId="FEF12D100FEB448BB5C73E8E3B93A0B5">
    <w:name w:val="FEF12D100FEB448BB5C73E8E3B93A0B5"/>
  </w:style>
  <w:style w:type="paragraph" w:customStyle="1" w:styleId="9734F5AB745D49FAA9CD7AD72DBF56E1">
    <w:name w:val="9734F5AB745D49FAA9CD7AD72DBF56E1"/>
  </w:style>
  <w:style w:type="paragraph" w:customStyle="1" w:styleId="45C8DF7895A84402B135D899BB211DF9">
    <w:name w:val="45C8DF7895A84402B135D899BB211DF9"/>
  </w:style>
  <w:style w:type="paragraph" w:customStyle="1" w:styleId="89D3E871C7F849F0BB56E00D3EB28D33">
    <w:name w:val="89D3E871C7F849F0BB56E00D3EB28D33"/>
  </w:style>
  <w:style w:type="paragraph" w:customStyle="1" w:styleId="FD1F091C18AA417CAEFE2F0D5D8895A8">
    <w:name w:val="FD1F091C18AA417CAEFE2F0D5D8895A8"/>
  </w:style>
  <w:style w:type="paragraph" w:customStyle="1" w:styleId="A030C14C4CA648BDAD8CE286470A2ACE">
    <w:name w:val="A030C14C4CA648BDAD8CE286470A2ACE"/>
  </w:style>
  <w:style w:type="paragraph" w:customStyle="1" w:styleId="494D6A4C2E444B2DA7B49C1C748EBD80">
    <w:name w:val="494D6A4C2E444B2DA7B49C1C748EBD80"/>
  </w:style>
  <w:style w:type="paragraph" w:customStyle="1" w:styleId="037DACC10E9144D5B77E734938DC4672">
    <w:name w:val="037DACC10E9144D5B77E734938DC4672"/>
  </w:style>
  <w:style w:type="paragraph" w:customStyle="1" w:styleId="848ABFACC75643C997D49D9C22C2B81F">
    <w:name w:val="848ABFACC75643C997D49D9C22C2B81F"/>
  </w:style>
  <w:style w:type="paragraph" w:customStyle="1" w:styleId="CD595844801141BF94E4F39DCB65049E">
    <w:name w:val="CD595844801141BF94E4F39DCB65049E"/>
  </w:style>
  <w:style w:type="paragraph" w:customStyle="1" w:styleId="25455FFE9A3F47CDA33992A51E5EF7D5">
    <w:name w:val="25455FFE9A3F47CDA33992A51E5EF7D5"/>
  </w:style>
  <w:style w:type="paragraph" w:customStyle="1" w:styleId="71BFCA9B844C488A9BFBADA4F20D4564">
    <w:name w:val="71BFCA9B844C488A9BFBADA4F20D4564"/>
  </w:style>
  <w:style w:type="paragraph" w:customStyle="1" w:styleId="4CF7BFCEF3894A7483CCDD449041B6B5">
    <w:name w:val="4CF7BFCEF3894A7483CCDD449041B6B5"/>
  </w:style>
  <w:style w:type="paragraph" w:customStyle="1" w:styleId="7EC2ACF4E0DD4ACEBF60808A2C3D5F64">
    <w:name w:val="7EC2ACF4E0DD4ACEBF60808A2C3D5F64"/>
  </w:style>
  <w:style w:type="paragraph" w:customStyle="1" w:styleId="6ABED64D93A0441B8B68944C9F6A07BB">
    <w:name w:val="6ABED64D93A0441B8B68944C9F6A07BB"/>
  </w:style>
  <w:style w:type="paragraph" w:customStyle="1" w:styleId="81C33957950242D8B0DA4334329ABB07">
    <w:name w:val="81C33957950242D8B0DA4334329ABB07"/>
  </w:style>
  <w:style w:type="paragraph" w:customStyle="1" w:styleId="36CA669A63314E1D8981375321335174">
    <w:name w:val="36CA669A63314E1D8981375321335174"/>
  </w:style>
  <w:style w:type="paragraph" w:customStyle="1" w:styleId="1AA4A5B2C03F40FCA738DEEAF55DB782">
    <w:name w:val="1AA4A5B2C03F40FCA738DEEAF55DB782"/>
  </w:style>
  <w:style w:type="paragraph" w:customStyle="1" w:styleId="C509FED83A2F4AA7B16C99F701BD34FE">
    <w:name w:val="C509FED83A2F4AA7B16C99F701BD3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sume Theme">
  <a:themeElements>
    <a:clrScheme name="Berry Moon">
      <a:dk1>
        <a:sysClr val="windowText" lastClr="000000"/>
      </a:dk1>
      <a:lt1>
        <a:sysClr val="window" lastClr="FFFFFF"/>
      </a:lt1>
      <a:dk2>
        <a:srgbClr val="AE5492"/>
      </a:dk2>
      <a:lt2>
        <a:srgbClr val="F4E7ED"/>
      </a:lt2>
      <a:accent1>
        <a:srgbClr val="7F4157"/>
      </a:accent1>
      <a:accent2>
        <a:srgbClr val="7C6476"/>
      </a:accent2>
      <a:accent3>
        <a:srgbClr val="B95975"/>
      </a:accent3>
      <a:accent4>
        <a:srgbClr val="F5993C"/>
      </a:accent4>
      <a:accent5>
        <a:srgbClr val="D195C0"/>
      </a:accent5>
      <a:accent6>
        <a:srgbClr val="F98754"/>
      </a:accent6>
      <a:hlink>
        <a:srgbClr val="7B2F6B"/>
      </a:hlink>
      <a:folHlink>
        <a:srgbClr val="F5993C"/>
      </a:folHlink>
    </a:clrScheme>
    <a:fontScheme name="Century">
      <a:majorFont>
        <a:latin typeface="Century Gothic"/>
        <a:ea typeface=""/>
        <a:cs typeface=""/>
      </a:majorFont>
      <a:minorFont>
        <a:latin typeface="Century Gothic"/>
        <a:ea typeface=""/>
        <a:cs typeface=""/>
      </a:minorFont>
    </a:fontScheme>
    <a:fmtScheme name="Fresh">
      <a:fillStyleLst>
        <a:solidFill>
          <a:schemeClr val="phClr">
            <a:tint val="100000"/>
            <a:shade val="100000"/>
            <a:satMod val="100000"/>
          </a:schemeClr>
        </a:solidFill>
        <a:gradFill rotWithShape="1">
          <a:gsLst>
            <a:gs pos="0">
              <a:schemeClr val="phClr">
                <a:tint val="65000"/>
                <a:shade val="100000"/>
                <a:satMod val="100000"/>
              </a:schemeClr>
            </a:gs>
            <a:gs pos="27000">
              <a:schemeClr val="phClr">
                <a:tint val="45000"/>
                <a:shade val="100000"/>
                <a:satMod val="100000"/>
              </a:schemeClr>
            </a:gs>
            <a:gs pos="81000">
              <a:schemeClr val="phClr">
                <a:tint val="25000"/>
                <a:shade val="100000"/>
                <a:satMod val="100000"/>
              </a:schemeClr>
            </a:gs>
            <a:gs pos="100000">
              <a:schemeClr val="phClr">
                <a:tint val="10000"/>
                <a:shade val="100000"/>
                <a:satMod val="100000"/>
              </a:schemeClr>
            </a:gs>
          </a:gsLst>
          <a:lin ang="12600000" scaled="1"/>
        </a:gradFill>
        <a:gradFill rotWithShape="1">
          <a:gsLst>
            <a:gs pos="0">
              <a:schemeClr val="phClr">
                <a:tint val="100000"/>
                <a:shade val="85000"/>
                <a:satMod val="240000"/>
              </a:schemeClr>
            </a:gs>
            <a:gs pos="31000">
              <a:schemeClr val="phClr">
                <a:tint val="100000"/>
                <a:shade val="95000"/>
                <a:satMod val="190000"/>
              </a:schemeClr>
            </a:gs>
            <a:gs pos="50000">
              <a:schemeClr val="phClr">
                <a:tint val="100000"/>
                <a:shade val="100000"/>
                <a:satMod val="175000"/>
              </a:schemeClr>
            </a:gs>
            <a:gs pos="72000">
              <a:schemeClr val="phClr">
                <a:tint val="95000"/>
                <a:shade val="100000"/>
                <a:satMod val="150000"/>
              </a:schemeClr>
            </a:gs>
            <a:gs pos="100000">
              <a:schemeClr val="phClr">
                <a:tint val="80000"/>
                <a:shade val="100000"/>
                <a:satMod val="230000"/>
              </a:schemeClr>
            </a:gs>
          </a:gsLst>
          <a:lin ang="120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50800" dir="2700000">
              <a:srgbClr val="000000">
                <a:alpha val="54117"/>
              </a:srgbClr>
            </a:outerShdw>
          </a:effectLst>
          <a:scene3d>
            <a:camera prst="orthographicFront" fov="0">
              <a:rot lat="0" lon="0" rev="0"/>
            </a:camera>
            <a:lightRig rig="flat" dir="tl">
              <a:rot lat="0" lon="0" rev="0"/>
            </a:lightRig>
          </a:scene3d>
          <a:sp3d prstMaterial="matte">
            <a:bevelT w="0" h="0"/>
            <a:contourClr>
              <a:schemeClr val="phClr">
                <a:tint val="100000"/>
                <a:shade val="100000"/>
                <a:satMod val="100000"/>
              </a:schemeClr>
            </a:contourClr>
          </a:sp3d>
        </a:effectStyle>
        <a:effectStyle>
          <a:effectLst>
            <a:reflection blurRad="25400" stA="30000" endPos="20000" dist="50800" dir="5400000" sy="-100000"/>
          </a:effectLst>
          <a:scene3d>
            <a:camera prst="perspectiveFront" fov="0">
              <a:rot lat="0" lon="0" rev="0"/>
            </a:camera>
            <a:lightRig rig="flood" dir="tl">
              <a:rot lat="0" lon="0" rev="3300000"/>
            </a:lightRig>
          </a:scene3d>
          <a:sp3d>
            <a:bevelT w="38100" h="25400" prst="angle"/>
            <a:contourClr>
              <a:schemeClr val="phClr">
                <a:tint val="100000"/>
                <a:shade val="100000"/>
                <a:satMod val="100000"/>
              </a:schemeClr>
            </a:contourClr>
          </a:sp3d>
        </a:effectStyle>
        <a:effectStyle>
          <a:effectLst>
            <a:reflection blurRad="38100" stA="40000" endPos="50000" dist="76200" dir="5400000" sy="-100000"/>
          </a:effectLst>
          <a:scene3d>
            <a:camera prst="perspectiveHeroicExtremeLeftFacing" fov="0"/>
            <a:lightRig rig="flat" dir="tl">
              <a:rot lat="0" lon="0" rev="6600000"/>
            </a:lightRig>
          </a:scene3d>
          <a:sp3d prstMaterial="metal">
            <a:bevelT w="101600" h="508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70000"/>
                <a:shade val="100000"/>
                <a:satMod val="100000"/>
              </a:schemeClr>
            </a:gs>
            <a:gs pos="18000">
              <a:schemeClr val="phClr">
                <a:tint val="25000"/>
                <a:shade val="100000"/>
                <a:satMod val="100000"/>
              </a:schemeClr>
            </a:gs>
            <a:gs pos="100000">
              <a:schemeClr val="phClr">
                <a:tint val="0"/>
                <a:shade val="100000"/>
                <a:satMod val="100000"/>
              </a:schemeClr>
            </a:gs>
          </a:gsLst>
          <a:lin ang="16200000" scaled="1"/>
        </a:gradFill>
        <a:blipFill>
          <a:blip xmlns:r="http://schemas.openxmlformats.org/officeDocument/2006/relationships" r:embed="rId1">
            <a:duotone>
              <a:srgbClr val="FFFFFF"/>
              <a:schemeClr val="phClr">
                <a:tint val="100000"/>
                <a:shade val="100000"/>
                <a:satMod val="100000"/>
              </a:schemeClr>
            </a:duotone>
          </a:blip>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15 Ray Close, Chippenham</CompanyAddress>
  <CompanyPhone>07843812836</CompanyPhone>
  <CompanyFax>matthew.thorpe.coles@gmail.com</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Thorpe-Coles</dc:creator>
  <cp:keywords/>
  <dc:description/>
  <cp:lastModifiedBy>Matthew Coles</cp:lastModifiedBy>
  <cp:revision>22</cp:revision>
  <dcterms:created xsi:type="dcterms:W3CDTF">2020-01-29T14:47:00Z</dcterms:created>
  <dcterms:modified xsi:type="dcterms:W3CDTF">2020-04-23T13:31:00Z</dcterms:modified>
</cp:coreProperties>
</file>